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340" w:rsidRDefault="009F2340" w:rsidP="009F2340">
      <w:pPr>
        <w:jc w:val="center"/>
        <w:rPr>
          <w:sz w:val="40"/>
          <w:szCs w:val="40"/>
        </w:rPr>
      </w:pPr>
      <w:r>
        <w:rPr>
          <w:sz w:val="40"/>
          <w:szCs w:val="40"/>
        </w:rPr>
        <w:t xml:space="preserve">Bulletin Shorts for Year </w:t>
      </w:r>
      <w:r w:rsidR="00900165">
        <w:rPr>
          <w:sz w:val="40"/>
          <w:szCs w:val="40"/>
        </w:rPr>
        <w:t>C</w:t>
      </w:r>
      <w:r>
        <w:rPr>
          <w:sz w:val="40"/>
          <w:szCs w:val="40"/>
        </w:rPr>
        <w:t xml:space="preserve"> – 20</w:t>
      </w:r>
      <w:r w:rsidR="006815C2">
        <w:rPr>
          <w:sz w:val="40"/>
          <w:szCs w:val="40"/>
        </w:rPr>
        <w:t>2</w:t>
      </w:r>
      <w:r w:rsidR="00900165">
        <w:rPr>
          <w:sz w:val="40"/>
          <w:szCs w:val="40"/>
        </w:rPr>
        <w:t>2</w:t>
      </w:r>
      <w:r>
        <w:rPr>
          <w:sz w:val="40"/>
          <w:szCs w:val="40"/>
        </w:rPr>
        <w:t xml:space="preserve"> </w:t>
      </w:r>
    </w:p>
    <w:p w:rsidR="009F2340" w:rsidRDefault="009F2340" w:rsidP="009F2340">
      <w:pPr>
        <w:jc w:val="center"/>
        <w:rPr>
          <w:sz w:val="32"/>
          <w:szCs w:val="32"/>
        </w:rPr>
      </w:pPr>
      <w:r>
        <w:rPr>
          <w:sz w:val="32"/>
          <w:szCs w:val="32"/>
        </w:rPr>
        <w:t>Sunday Prayer Shaping Life and Belief</w:t>
      </w:r>
      <w:r w:rsidR="006A242D">
        <w:rPr>
          <w:sz w:val="32"/>
          <w:szCs w:val="32"/>
        </w:rPr>
        <w:t xml:space="preserve"> </w:t>
      </w:r>
    </w:p>
    <w:p w:rsidR="009F2340" w:rsidRDefault="009F2340" w:rsidP="009F2340">
      <w:pPr>
        <w:jc w:val="center"/>
      </w:pPr>
    </w:p>
    <w:p w:rsidR="009F2340" w:rsidRDefault="009F2340" w:rsidP="009F2340">
      <w:pPr>
        <w:jc w:val="center"/>
      </w:pPr>
      <w:r>
        <w:t xml:space="preserve">Eliot Kapitan </w:t>
      </w:r>
    </w:p>
    <w:p w:rsidR="009F2340" w:rsidRDefault="009F2340" w:rsidP="009F2340">
      <w:pPr>
        <w:jc w:val="center"/>
      </w:pPr>
      <w:r>
        <w:t xml:space="preserve">Springfield, Illinois </w:t>
      </w:r>
    </w:p>
    <w:p w:rsidR="009F2340" w:rsidRDefault="00087873" w:rsidP="009F2340">
      <w:pPr>
        <w:jc w:val="center"/>
      </w:pPr>
      <w:hyperlink r:id="rId8" w:history="1">
        <w:r w:rsidR="009F2340">
          <w:rPr>
            <w:rStyle w:val="Hyperlink"/>
          </w:rPr>
          <w:t>ekapitan89@gmail.com</w:t>
        </w:r>
      </w:hyperlink>
      <w:r w:rsidR="009F2340">
        <w:t xml:space="preserve"> </w:t>
      </w:r>
    </w:p>
    <w:p w:rsidR="009F2340" w:rsidRDefault="009F2340" w:rsidP="009F2340">
      <w:pPr>
        <w:jc w:val="center"/>
      </w:pPr>
    </w:p>
    <w:p w:rsidR="00781D7B" w:rsidRPr="009F2340" w:rsidRDefault="00226F93" w:rsidP="00781D7B">
      <w:pPr>
        <w:jc w:val="center"/>
        <w:rPr>
          <w:color w:val="C00000"/>
          <w:sz w:val="40"/>
          <w:szCs w:val="40"/>
        </w:rPr>
      </w:pPr>
      <w:r>
        <w:rPr>
          <w:color w:val="C00000"/>
          <w:sz w:val="40"/>
          <w:szCs w:val="40"/>
        </w:rPr>
        <w:t>Lent</w:t>
      </w:r>
      <w:r w:rsidR="004D19C6">
        <w:rPr>
          <w:color w:val="C00000"/>
          <w:sz w:val="40"/>
          <w:szCs w:val="40"/>
        </w:rPr>
        <w:t xml:space="preserve"> </w:t>
      </w:r>
      <w:r w:rsidR="00781D7B" w:rsidRPr="009F2340">
        <w:rPr>
          <w:color w:val="C00000"/>
          <w:sz w:val="40"/>
          <w:szCs w:val="40"/>
        </w:rPr>
        <w:t xml:space="preserve"> </w:t>
      </w:r>
    </w:p>
    <w:p w:rsidR="00781D7B" w:rsidRDefault="00781D7B" w:rsidP="00781D7B">
      <w:pPr>
        <w:jc w:val="both"/>
      </w:pPr>
    </w:p>
    <w:p w:rsidR="0033592D" w:rsidRDefault="006815C2" w:rsidP="006815C2">
      <w:pPr>
        <w:ind w:left="720" w:right="720"/>
        <w:jc w:val="both"/>
      </w:pPr>
      <w:r>
        <w:t xml:space="preserve">This Bulletin Shorts Series began in 2016 during the </w:t>
      </w:r>
      <w:r w:rsidR="0033592D">
        <w:t>Extraordinary Jubilee Year of Mercy</w:t>
      </w:r>
      <w:r>
        <w:t xml:space="preserve">.  </w:t>
      </w:r>
      <w:r w:rsidR="006A242D">
        <w:t>Now</w:t>
      </w:r>
      <w:r w:rsidR="00775D80">
        <w:t>,</w:t>
      </w:r>
      <w:r>
        <w:t xml:space="preserve"> in this </w:t>
      </w:r>
      <w:r w:rsidR="00D95770">
        <w:t>seven</w:t>
      </w:r>
      <w:r w:rsidR="006A242D">
        <w:t>th year, it still</w:t>
      </w:r>
      <w:r w:rsidR="0033592D">
        <w:t xml:space="preserve"> aims to help the faithful and catechumens delve into the Sunday Scriptures and wrestle with Christian life.  The</w:t>
      </w:r>
      <w:r>
        <w:t xml:space="preserve"> hope is to rest more and more in God’s grace and act in more merciful ways.  </w:t>
      </w:r>
      <w:r w:rsidR="00E6247E">
        <w:t xml:space="preserve">It is a life-long task.  </w:t>
      </w:r>
    </w:p>
    <w:p w:rsidR="00E6247E" w:rsidRPr="00E6247E" w:rsidRDefault="00E6247E" w:rsidP="006815C2">
      <w:pPr>
        <w:ind w:left="720" w:right="720"/>
        <w:jc w:val="both"/>
        <w:rPr>
          <w:sz w:val="16"/>
          <w:szCs w:val="16"/>
        </w:rPr>
      </w:pPr>
    </w:p>
    <w:p w:rsidR="00183A1A" w:rsidRDefault="0033592D" w:rsidP="00183A1A">
      <w:pPr>
        <w:ind w:left="720" w:right="720"/>
        <w:jc w:val="both"/>
      </w:pPr>
      <w:r>
        <w:t xml:space="preserve">Use these shorts </w:t>
      </w:r>
      <w:r w:rsidR="006815C2">
        <w:t>with your</w:t>
      </w:r>
      <w:r w:rsidR="00AF2D80">
        <w:t xml:space="preserve"> diocese,</w:t>
      </w:r>
      <w:r w:rsidR="006815C2">
        <w:t xml:space="preserve"> parish, </w:t>
      </w:r>
      <w:r>
        <w:t>ministry</w:t>
      </w:r>
      <w:r w:rsidR="006815C2">
        <w:t>, and friends</w:t>
      </w:r>
      <w:r>
        <w:t xml:space="preserve">.  Put in the </w:t>
      </w:r>
      <w:r w:rsidR="00E6247E">
        <w:t xml:space="preserve">postal and electronic </w:t>
      </w:r>
      <w:r>
        <w:t>mail, post on the website, print in bulletin or newsletter,</w:t>
      </w:r>
      <w:r w:rsidR="00AF2D80">
        <w:t xml:space="preserve"> and</w:t>
      </w:r>
      <w:r>
        <w:t xml:space="preserve"> share in other helpful ways.  They are a gift. </w:t>
      </w:r>
      <w:r w:rsidR="003C4BBC">
        <w:t xml:space="preserve"> </w:t>
      </w:r>
      <w:r>
        <w:t xml:space="preserve">They are also posted on </w:t>
      </w:r>
      <w:r w:rsidR="003C4BBC">
        <w:t xml:space="preserve">some diocesan </w:t>
      </w:r>
      <w:r>
        <w:t xml:space="preserve">worship </w:t>
      </w:r>
      <w:r w:rsidR="003C4BBC">
        <w:t>office web pages.  Here are two direct links</w:t>
      </w:r>
      <w:r w:rsidR="00183A1A" w:rsidRPr="00183A1A">
        <w:t xml:space="preserve"> </w:t>
      </w:r>
    </w:p>
    <w:p w:rsidR="00183A1A" w:rsidRDefault="00183A1A" w:rsidP="00183A1A">
      <w:pPr>
        <w:pStyle w:val="ListParagraph"/>
        <w:numPr>
          <w:ilvl w:val="0"/>
          <w:numId w:val="21"/>
        </w:numPr>
        <w:ind w:left="1260" w:right="720"/>
        <w:jc w:val="both"/>
      </w:pPr>
      <w:r>
        <w:t xml:space="preserve">Diocese of Springfield in Illinois:  </w:t>
      </w:r>
      <w:hyperlink r:id="rId9" w:history="1">
        <w:r w:rsidRPr="00805B21">
          <w:rPr>
            <w:rStyle w:val="Hyperlink"/>
          </w:rPr>
          <w:t>http://www.dio.org/worship/liturgical-year.html</w:t>
        </w:r>
      </w:hyperlink>
      <w:r>
        <w:t xml:space="preserve"> </w:t>
      </w:r>
    </w:p>
    <w:p w:rsidR="00183A1A" w:rsidRDefault="00183A1A" w:rsidP="00183A1A">
      <w:pPr>
        <w:pStyle w:val="ListParagraph"/>
        <w:numPr>
          <w:ilvl w:val="0"/>
          <w:numId w:val="21"/>
        </w:numPr>
        <w:ind w:left="1260" w:right="720"/>
      </w:pPr>
      <w:r w:rsidRPr="00D95770">
        <w:t xml:space="preserve">Diocese of Belleville:  </w:t>
      </w:r>
      <w:hyperlink r:id="rId10" w:history="1">
        <w:r w:rsidRPr="00D95770">
          <w:rPr>
            <w:rStyle w:val="Hyperlink"/>
          </w:rPr>
          <w:t>https://dps.diobelle.org/dps/worship/seasonal-resources</w:t>
        </w:r>
      </w:hyperlink>
      <w:r w:rsidRPr="00D95770">
        <w:t xml:space="preserve"> </w:t>
      </w:r>
    </w:p>
    <w:p w:rsidR="00183A1A" w:rsidRPr="00E6247E" w:rsidRDefault="00183A1A" w:rsidP="00183A1A">
      <w:pPr>
        <w:pStyle w:val="ListParagraph"/>
        <w:ind w:right="720"/>
        <w:rPr>
          <w:sz w:val="16"/>
          <w:szCs w:val="16"/>
        </w:rPr>
      </w:pPr>
    </w:p>
    <w:p w:rsidR="00183A1A" w:rsidRPr="00A73CF7" w:rsidRDefault="00183A1A" w:rsidP="00183A1A">
      <w:pPr>
        <w:ind w:left="720" w:right="720"/>
        <w:jc w:val="both"/>
        <w:rPr>
          <w:b/>
          <w:color w:val="C00000"/>
        </w:rPr>
      </w:pPr>
      <w:r w:rsidRPr="00A73CF7">
        <w:rPr>
          <w:b/>
          <w:color w:val="C00000"/>
        </w:rPr>
        <w:t xml:space="preserve">This is my final year for writing these Bulletin Shorts.  Seven Years (five in retirement) </w:t>
      </w:r>
      <w:r>
        <w:rPr>
          <w:b/>
          <w:color w:val="C00000"/>
        </w:rPr>
        <w:t xml:space="preserve">seem </w:t>
      </w:r>
      <w:r w:rsidRPr="00A73CF7">
        <w:rPr>
          <w:b/>
          <w:color w:val="C00000"/>
        </w:rPr>
        <w:t xml:space="preserve">a good sacramental number.  It has been a joy.  If you or someone you know wants to take up this task, let me know and we can see what the next steps might be.  </w:t>
      </w:r>
    </w:p>
    <w:p w:rsidR="00183A1A" w:rsidRDefault="00183A1A" w:rsidP="00183A1A">
      <w:pPr>
        <w:ind w:left="720" w:right="720"/>
        <w:jc w:val="both"/>
        <w:rPr>
          <w:sz w:val="16"/>
          <w:szCs w:val="16"/>
        </w:rPr>
      </w:pPr>
    </w:p>
    <w:p w:rsidR="00D95770" w:rsidRDefault="00D95770" w:rsidP="00D95770">
      <w:pPr>
        <w:ind w:left="720" w:right="720"/>
        <w:jc w:val="right"/>
      </w:pPr>
      <w:r>
        <w:t xml:space="preserve">       </w:t>
      </w:r>
      <w:r w:rsidRPr="003C4BBC">
        <w:t xml:space="preserve">  </w:t>
      </w:r>
      <w:r>
        <w:sym w:font="Symbol" w:char="F0A8"/>
      </w:r>
      <w:r>
        <w:t xml:space="preserve"> Eliot Kapitan, Springfield, Illinois USA – </w:t>
      </w:r>
      <w:hyperlink r:id="rId11" w:history="1">
        <w:r w:rsidRPr="00EC03CD">
          <w:rPr>
            <w:rStyle w:val="Hyperlink"/>
          </w:rPr>
          <w:t>ekapitan89@gmail.com</w:t>
        </w:r>
      </w:hyperlink>
      <w:r>
        <w:t xml:space="preserve"> </w:t>
      </w:r>
    </w:p>
    <w:p w:rsidR="00D95770" w:rsidRDefault="00D95770" w:rsidP="00D95770"/>
    <w:p w:rsidR="0033592D" w:rsidRDefault="0033592D" w:rsidP="00D95770">
      <w:pPr>
        <w:ind w:left="720" w:right="720"/>
        <w:jc w:val="both"/>
      </w:pPr>
      <w:r>
        <w:rPr>
          <w:b/>
          <w:smallCaps/>
        </w:rPr>
        <w:t>Corporal Works of Mercy</w:t>
      </w:r>
      <w:r>
        <w:t xml:space="preserve"> </w:t>
      </w:r>
      <w:r>
        <w:sym w:font="Symbol" w:char="F0A8"/>
      </w:r>
      <w:r>
        <w:t xml:space="preserve"> Feed the hungry </w:t>
      </w:r>
      <w:r>
        <w:sym w:font="Symbol" w:char="F0A8"/>
      </w:r>
      <w:r>
        <w:t xml:space="preserve"> Give drink to the thirsty </w:t>
      </w:r>
      <w:r>
        <w:sym w:font="Symbol" w:char="F0A8"/>
      </w:r>
      <w:r>
        <w:t xml:space="preserve"> Shelter the homeless </w:t>
      </w:r>
      <w:r>
        <w:sym w:font="Symbol" w:char="F0A8"/>
      </w:r>
      <w:r>
        <w:t xml:space="preserve"> Clothe the naked </w:t>
      </w:r>
      <w:r>
        <w:sym w:font="Symbol" w:char="F0A8"/>
      </w:r>
      <w:r>
        <w:t xml:space="preserve"> Visit the sick </w:t>
      </w:r>
      <w:r>
        <w:sym w:font="Symbol" w:char="F0A8"/>
      </w:r>
      <w:r>
        <w:t xml:space="preserve"> Visit the prisoners </w:t>
      </w:r>
      <w:r>
        <w:sym w:font="Symbol" w:char="F0A8"/>
      </w:r>
      <w:r>
        <w:t xml:space="preserve"> Bury the dead </w:t>
      </w:r>
      <w:r>
        <w:sym w:font="Symbol" w:char="F0A8"/>
      </w:r>
      <w:r>
        <w:t xml:space="preserve"> Give alms to the poor </w:t>
      </w:r>
      <w:r>
        <w:sym w:font="Symbol" w:char="F0A8"/>
      </w:r>
      <w:r>
        <w:t xml:space="preserve"> Care of our Common Home </w:t>
      </w:r>
      <w:r>
        <w:sym w:font="Symbol" w:char="F0A8"/>
      </w:r>
      <w:r>
        <w:t xml:space="preserve"> </w:t>
      </w:r>
      <w:r>
        <w:rPr>
          <w:b/>
          <w:smallCaps/>
        </w:rPr>
        <w:t>Spiritual Works of Mercy</w:t>
      </w:r>
      <w:r>
        <w:t xml:space="preserve"> </w:t>
      </w:r>
      <w:r>
        <w:sym w:font="Symbol" w:char="F0A8"/>
      </w:r>
      <w:r>
        <w:t xml:space="preserve"> Counseling the doubtful </w:t>
      </w:r>
      <w:r>
        <w:sym w:font="Symbol" w:char="F0A8"/>
      </w:r>
      <w:r>
        <w:t xml:space="preserve"> Instructing the ignorant </w:t>
      </w:r>
      <w:r>
        <w:sym w:font="Symbol" w:char="F0A8"/>
      </w:r>
      <w:r>
        <w:t xml:space="preserve"> Admonishing the sinner </w:t>
      </w:r>
      <w:r>
        <w:sym w:font="Symbol" w:char="F0A8"/>
      </w:r>
      <w:r>
        <w:t xml:space="preserve"> Comforting the sorrowful </w:t>
      </w:r>
      <w:r>
        <w:sym w:font="Symbol" w:char="F0A8"/>
      </w:r>
      <w:r>
        <w:t xml:space="preserve"> Forgiving injuries </w:t>
      </w:r>
      <w:r>
        <w:sym w:font="Symbol" w:char="F0A8"/>
      </w:r>
      <w:r>
        <w:t xml:space="preserve"> Bearing wrongs patiently </w:t>
      </w:r>
      <w:r>
        <w:sym w:font="Symbol" w:char="F0A8"/>
      </w:r>
      <w:r>
        <w:t xml:space="preserve"> Praying for the living and the dead </w:t>
      </w:r>
      <w:r>
        <w:sym w:font="Symbol" w:char="F0A8"/>
      </w:r>
      <w:r>
        <w:t xml:space="preserve"> Caring for our Common Home </w:t>
      </w:r>
      <w:r>
        <w:sym w:font="Symbol" w:char="F0A8"/>
      </w:r>
      <w:r>
        <w:t xml:space="preserve"> </w:t>
      </w:r>
    </w:p>
    <w:p w:rsidR="00832241" w:rsidRDefault="00832241" w:rsidP="00FA3643"/>
    <w:tbl>
      <w:tblPr>
        <w:tblStyle w:val="TableGrid"/>
        <w:tblW w:w="0" w:type="auto"/>
        <w:tblLook w:val="04A0" w:firstRow="1" w:lastRow="0" w:firstColumn="1" w:lastColumn="0" w:noHBand="0" w:noVBand="1"/>
      </w:tblPr>
      <w:tblGrid>
        <w:gridCol w:w="10070"/>
      </w:tblGrid>
      <w:tr w:rsidR="00FA3643" w:rsidTr="00F964AC">
        <w:trPr>
          <w:trHeight w:val="96"/>
        </w:trPr>
        <w:tc>
          <w:tcPr>
            <w:tcW w:w="10296" w:type="dxa"/>
            <w:shd w:val="clear" w:color="auto" w:fill="BFBFBF" w:themeFill="background1" w:themeFillShade="BF"/>
          </w:tcPr>
          <w:p w:rsidR="00FA3643" w:rsidRPr="008B5201" w:rsidRDefault="00FA3643" w:rsidP="00421B50">
            <w:pPr>
              <w:jc w:val="center"/>
              <w:rPr>
                <w:sz w:val="32"/>
                <w:szCs w:val="32"/>
              </w:rPr>
            </w:pPr>
            <w:r w:rsidRPr="008B5201">
              <w:rPr>
                <w:sz w:val="32"/>
                <w:szCs w:val="32"/>
              </w:rPr>
              <w:t xml:space="preserve">Bulletin Shorts </w:t>
            </w:r>
            <w:r w:rsidR="000A22D8" w:rsidRPr="000A22D8">
              <w:rPr>
                <w:sz w:val="32"/>
                <w:szCs w:val="32"/>
              </w:rPr>
              <w:t xml:space="preserve">for </w:t>
            </w:r>
            <w:r w:rsidR="00226F93">
              <w:rPr>
                <w:sz w:val="32"/>
                <w:szCs w:val="32"/>
              </w:rPr>
              <w:t>Lent</w:t>
            </w:r>
            <w:r w:rsidR="00775D80">
              <w:rPr>
                <w:sz w:val="32"/>
                <w:szCs w:val="32"/>
              </w:rPr>
              <w:t xml:space="preserve"> </w:t>
            </w:r>
            <w:r w:rsidR="00421B50">
              <w:rPr>
                <w:sz w:val="32"/>
                <w:szCs w:val="32"/>
              </w:rPr>
              <w:t>in</w:t>
            </w:r>
            <w:r w:rsidR="009D1C0A">
              <w:rPr>
                <w:sz w:val="32"/>
                <w:szCs w:val="32"/>
              </w:rPr>
              <w:t xml:space="preserve"> Year </w:t>
            </w:r>
            <w:r w:rsidR="00900165">
              <w:rPr>
                <w:sz w:val="32"/>
                <w:szCs w:val="32"/>
              </w:rPr>
              <w:t>C</w:t>
            </w:r>
            <w:r w:rsidR="006815C2">
              <w:rPr>
                <w:sz w:val="32"/>
                <w:szCs w:val="32"/>
              </w:rPr>
              <w:t xml:space="preserve"> </w:t>
            </w:r>
            <w:r w:rsidR="00832241">
              <w:rPr>
                <w:sz w:val="32"/>
                <w:szCs w:val="32"/>
              </w:rPr>
              <w:t>– 20</w:t>
            </w:r>
            <w:r w:rsidR="00575B80">
              <w:rPr>
                <w:sz w:val="32"/>
                <w:szCs w:val="32"/>
              </w:rPr>
              <w:t>2</w:t>
            </w:r>
            <w:r w:rsidR="00900165">
              <w:rPr>
                <w:sz w:val="32"/>
                <w:szCs w:val="32"/>
              </w:rPr>
              <w:t>2</w:t>
            </w:r>
            <w:r w:rsidR="00832241">
              <w:rPr>
                <w:sz w:val="32"/>
                <w:szCs w:val="32"/>
              </w:rPr>
              <w:t xml:space="preserve"> </w:t>
            </w:r>
          </w:p>
        </w:tc>
      </w:tr>
    </w:tbl>
    <w:p w:rsidR="000254AC" w:rsidRDefault="000254AC" w:rsidP="00045604"/>
    <w:p w:rsidR="0056562C" w:rsidRDefault="0056562C" w:rsidP="0056562C">
      <w:pPr>
        <w:ind w:left="360" w:hanging="360"/>
        <w:rPr>
          <w:b/>
        </w:rPr>
      </w:pPr>
      <w:r w:rsidRPr="00B22C4F">
        <w:rPr>
          <w:b/>
        </w:rPr>
        <w:t xml:space="preserve">Ash Wednesday – </w:t>
      </w:r>
      <w:r>
        <w:rPr>
          <w:b/>
        </w:rPr>
        <w:t xml:space="preserve">02 March 2022 </w:t>
      </w:r>
    </w:p>
    <w:p w:rsidR="0056562C" w:rsidRPr="00B22C4F" w:rsidRDefault="0056562C" w:rsidP="0056562C">
      <w:pPr>
        <w:ind w:left="360" w:hanging="360"/>
        <w:rPr>
          <w:b/>
        </w:rPr>
      </w:pPr>
      <w:r>
        <w:t xml:space="preserve">Joel 2:12-18.  Psalm 51:3-4, 5-6ab, 12-13, 14 and 17.  2 Corinthians 5:20–6:2.  Matthew 6:1-6, 16-18.  </w:t>
      </w:r>
    </w:p>
    <w:p w:rsidR="00FC2B5D" w:rsidRPr="001D37D7" w:rsidRDefault="00F779E0" w:rsidP="00040C50">
      <w:pPr>
        <w:pStyle w:val="NoSpacing"/>
      </w:pPr>
      <w:r>
        <w:rPr>
          <w:b/>
        </w:rPr>
        <w:t>Reflecting on Ashes.</w:t>
      </w:r>
      <w:r>
        <w:t xml:space="preserve">  </w:t>
      </w:r>
      <w:r w:rsidR="005D7C54">
        <w:t>Ashes are</w:t>
      </w:r>
      <w:r>
        <w:t xml:space="preserve"> a visible s</w:t>
      </w:r>
      <w:r w:rsidR="00494BE4">
        <w:t xml:space="preserve">ign, an outward one of grace, </w:t>
      </w:r>
      <w:r w:rsidR="00320E0E">
        <w:t>reflect</w:t>
      </w:r>
      <w:r w:rsidR="00494BE4">
        <w:t>ing</w:t>
      </w:r>
      <w:r w:rsidR="00320E0E">
        <w:t xml:space="preserve"> inner realities.  In the words of</w:t>
      </w:r>
      <w:r w:rsidR="00313EA5">
        <w:t xml:space="preserve"> the</w:t>
      </w:r>
      <w:r w:rsidR="00320E0E">
        <w:t xml:space="preserve"> Bible readings, they show a “return to the </w:t>
      </w:r>
      <w:r w:rsidR="00320E0E" w:rsidRPr="00320E0E">
        <w:rPr>
          <w:smallCaps/>
        </w:rPr>
        <w:t>Lord</w:t>
      </w:r>
      <w:r w:rsidR="00320E0E">
        <w:t>” (Joel), they plead “not to receive the grace of God in vain” (2 Corinthians), and they instruct “when you pray, go to your inner room” and</w:t>
      </w:r>
      <w:r w:rsidR="00411539">
        <w:t xml:space="preserve"> when out and about</w:t>
      </w:r>
      <w:r w:rsidR="00320E0E">
        <w:t xml:space="preserve"> “do not look gloomy” (Matthew)</w:t>
      </w:r>
      <w:r w:rsidR="00313EA5">
        <w:t xml:space="preserve">.  </w:t>
      </w:r>
      <w:r w:rsidR="005D7C54">
        <w:t>This Lent</w:t>
      </w:r>
      <w:r w:rsidR="00320E0E">
        <w:t xml:space="preserve"> </w:t>
      </w:r>
      <w:r w:rsidR="005D7C54">
        <w:t>(an Old English word meaning “springtime”)</w:t>
      </w:r>
      <w:r w:rsidR="00320E0E">
        <w:t xml:space="preserve">, let us bear our ashes one day and spend the rest of these days praying and doing without fanfare.  </w:t>
      </w:r>
    </w:p>
    <w:p w:rsidR="00FC2B5D" w:rsidRDefault="00320E0E" w:rsidP="00832241">
      <w:pPr>
        <w:pStyle w:val="NoSpacing"/>
        <w:numPr>
          <w:ilvl w:val="0"/>
          <w:numId w:val="19"/>
        </w:numPr>
      </w:pPr>
      <w:r>
        <w:t>How will this Lent keep m</w:t>
      </w:r>
      <w:r w:rsidR="005D7C54">
        <w:t>e</w:t>
      </w:r>
      <w:r>
        <w:t xml:space="preserve"> humble?  </w:t>
      </w:r>
    </w:p>
    <w:p w:rsidR="00832241" w:rsidRDefault="00832241" w:rsidP="00FC2B5D">
      <w:pPr>
        <w:pStyle w:val="NoSpacing"/>
      </w:pPr>
    </w:p>
    <w:p w:rsidR="0056562C" w:rsidRDefault="0056562C" w:rsidP="0056562C">
      <w:pPr>
        <w:ind w:left="360" w:hanging="360"/>
        <w:rPr>
          <w:b/>
        </w:rPr>
      </w:pPr>
      <w:r w:rsidRPr="00430753">
        <w:rPr>
          <w:b/>
        </w:rPr>
        <w:lastRenderedPageBreak/>
        <w:t>First Sunday of Lent</w:t>
      </w:r>
      <w:r>
        <w:rPr>
          <w:b/>
        </w:rPr>
        <w:t xml:space="preserve"> – 06 March 2022  </w:t>
      </w:r>
    </w:p>
    <w:p w:rsidR="0056562C" w:rsidRPr="00430753" w:rsidRDefault="0056562C" w:rsidP="0056562C">
      <w:pPr>
        <w:ind w:left="360" w:hanging="360"/>
        <w:rPr>
          <w:b/>
        </w:rPr>
      </w:pPr>
      <w:r>
        <w:t xml:space="preserve">Deuteronomy 26:4-10.  Psalm 91:1-2, 10-11, 12-13, 14-15.  Romans 10:8-13.  Luke 4:1-13.  </w:t>
      </w:r>
    </w:p>
    <w:p w:rsidR="006815C2" w:rsidRPr="003A745F" w:rsidRDefault="001A6AEA" w:rsidP="006815C2">
      <w:pPr>
        <w:pStyle w:val="NoSpacing"/>
      </w:pPr>
      <w:r>
        <w:rPr>
          <w:b/>
        </w:rPr>
        <w:t>Reflecting on Baptism and Temptations.</w:t>
      </w:r>
      <w:r>
        <w:t xml:space="preserve">  Luke’s gospel recounts</w:t>
      </w:r>
      <w:r w:rsidR="003E2CB9">
        <w:t xml:space="preserve"> that</w:t>
      </w:r>
      <w:r>
        <w:t xml:space="preserve"> Jesus, filled with the Holy Spirit at Jordan’s baptism, is led by that same Spirit into the desert – a place for reflection and prayer.  And hunger.  And temptations by </w:t>
      </w:r>
      <w:r w:rsidR="003A745F">
        <w:rPr>
          <w:i/>
        </w:rPr>
        <w:t>diabolos</w:t>
      </w:r>
      <w:r w:rsidR="003A745F">
        <w:t xml:space="preserve">, the false accuser.  What happens?  Strengthened by baptism </w:t>
      </w:r>
      <w:r w:rsidR="003E2CB9">
        <w:t>at which he is</w:t>
      </w:r>
      <w:r w:rsidR="003A745F">
        <w:t xml:space="preserve"> called “beloved”, temptations are resisted – not easily, but resisted nonetheless.  Food for our thoughtful reflections this Lent.  </w:t>
      </w:r>
    </w:p>
    <w:p w:rsidR="006815C2" w:rsidRDefault="003A745F" w:rsidP="006815C2">
      <w:pPr>
        <w:pStyle w:val="NoSpacing"/>
        <w:numPr>
          <w:ilvl w:val="0"/>
          <w:numId w:val="19"/>
        </w:numPr>
      </w:pPr>
      <w:r>
        <w:t xml:space="preserve">How does my Baptism strengthen me for Christian living?  </w:t>
      </w:r>
    </w:p>
    <w:p w:rsidR="003A745F" w:rsidRDefault="003A745F" w:rsidP="006815C2">
      <w:pPr>
        <w:pStyle w:val="NoSpacing"/>
        <w:numPr>
          <w:ilvl w:val="0"/>
          <w:numId w:val="19"/>
        </w:numPr>
      </w:pPr>
      <w:r>
        <w:t xml:space="preserve">How can I face temptations of eating, of power, of vain glory this Lent?  </w:t>
      </w:r>
    </w:p>
    <w:p w:rsidR="003A745F" w:rsidRDefault="003A745F" w:rsidP="006815C2">
      <w:pPr>
        <w:pStyle w:val="NoSpacing"/>
        <w:numPr>
          <w:ilvl w:val="0"/>
          <w:numId w:val="19"/>
        </w:numPr>
      </w:pPr>
      <w:r>
        <w:t xml:space="preserve">How will I pray for </w:t>
      </w:r>
      <w:r w:rsidR="003E2CB9">
        <w:t xml:space="preserve">and </w:t>
      </w:r>
      <w:r>
        <w:t xml:space="preserve">support the elect throughout the diocese called </w:t>
      </w:r>
      <w:r w:rsidR="00D44F54">
        <w:t xml:space="preserve">this day </w:t>
      </w:r>
      <w:r>
        <w:t xml:space="preserve">to </w:t>
      </w:r>
      <w:r w:rsidR="003E2CB9">
        <w:t>Baptism-Confirmation-Eucharist</w:t>
      </w:r>
      <w:r>
        <w:t xml:space="preserve"> </w:t>
      </w:r>
      <w:r w:rsidR="00D44F54">
        <w:t>at the coming</w:t>
      </w:r>
      <w:r>
        <w:t xml:space="preserve"> Easter </w:t>
      </w:r>
      <w:r w:rsidR="003E2CB9">
        <w:t>V</w:t>
      </w:r>
      <w:r>
        <w:t>igil?</w:t>
      </w:r>
      <w:r w:rsidR="008C726F">
        <w:t xml:space="preserve">  </w:t>
      </w:r>
    </w:p>
    <w:p w:rsidR="008C726F" w:rsidRDefault="008C726F" w:rsidP="008C726F">
      <w:pPr>
        <w:pStyle w:val="NoSpacing"/>
        <w:ind w:left="720"/>
      </w:pPr>
      <w:r w:rsidRPr="008C726F">
        <w:rPr>
          <w:color w:val="C00000"/>
        </w:rPr>
        <w:t xml:space="preserve">NN </w:t>
      </w:r>
      <w:r>
        <w:rPr>
          <w:color w:val="C00000"/>
        </w:rPr>
        <w:t>[list names]</w:t>
      </w:r>
      <w:r>
        <w:t xml:space="preserve"> are the elect from our parish.  </w:t>
      </w:r>
    </w:p>
    <w:p w:rsidR="006815C2" w:rsidRDefault="006815C2" w:rsidP="006815C2">
      <w:pPr>
        <w:pStyle w:val="NoSpacing"/>
      </w:pPr>
    </w:p>
    <w:p w:rsidR="0056562C" w:rsidRDefault="0056562C" w:rsidP="0056562C">
      <w:pPr>
        <w:ind w:left="360" w:hanging="360"/>
        <w:rPr>
          <w:b/>
        </w:rPr>
      </w:pPr>
      <w:r w:rsidRPr="00845888">
        <w:rPr>
          <w:b/>
        </w:rPr>
        <w:t>Second Sunday of Lent</w:t>
      </w:r>
      <w:r>
        <w:rPr>
          <w:b/>
        </w:rPr>
        <w:t xml:space="preserve"> – </w:t>
      </w:r>
      <w:r w:rsidR="00B675A6">
        <w:rPr>
          <w:b/>
        </w:rPr>
        <w:t xml:space="preserve">13 March 2022 </w:t>
      </w:r>
    </w:p>
    <w:p w:rsidR="0056562C" w:rsidRPr="00845888" w:rsidRDefault="0056562C" w:rsidP="0056562C">
      <w:pPr>
        <w:ind w:left="360" w:hanging="360"/>
        <w:rPr>
          <w:b/>
        </w:rPr>
      </w:pPr>
      <w:r>
        <w:t xml:space="preserve">Genesis 15:5-12, 17-18.  Psalm 27:1, 7-8, 8-9, 13-14.  Philippians 3:17–4:1.  Luke 9:28b-36.  </w:t>
      </w:r>
    </w:p>
    <w:p w:rsidR="006815C2" w:rsidRPr="008C726F" w:rsidRDefault="008C726F" w:rsidP="006815C2">
      <w:pPr>
        <w:pStyle w:val="NoSpacing"/>
      </w:pPr>
      <w:r>
        <w:rPr>
          <w:b/>
        </w:rPr>
        <w:t>Reflecting on Transfiguration.</w:t>
      </w:r>
      <w:r>
        <w:t xml:space="preserve">  Lent is not an end.  It is</w:t>
      </w:r>
      <w:r w:rsidR="004A57FA">
        <w:t xml:space="preserve"> a necessary</w:t>
      </w:r>
      <w:r>
        <w:t xml:space="preserve"> transition, as it is every year, to the glory of life in Christ – in which we already share in some incomplete way.  These dazzling whit</w:t>
      </w:r>
      <w:r w:rsidR="007E793D">
        <w:t>e</w:t>
      </w:r>
      <w:r>
        <w:t xml:space="preserve"> clothes of Jesus recall our own baptismal garments in which we were clothed </w:t>
      </w:r>
      <w:r w:rsidR="007E793D">
        <w:t>in him.  They remind us</w:t>
      </w:r>
      <w:r>
        <w:t xml:space="preserve"> to imitate him in all we</w:t>
      </w:r>
      <w:r w:rsidR="004A57FA">
        <w:t xml:space="preserve"> think and</w:t>
      </w:r>
      <w:r>
        <w:t xml:space="preserve"> do and say.  </w:t>
      </w:r>
    </w:p>
    <w:p w:rsidR="006815C2" w:rsidRDefault="008C726F" w:rsidP="006815C2">
      <w:pPr>
        <w:pStyle w:val="NoSpacing"/>
        <w:numPr>
          <w:ilvl w:val="0"/>
          <w:numId w:val="19"/>
        </w:numPr>
      </w:pPr>
      <w:r>
        <w:t xml:space="preserve">How does the glory of Christ dazzle me to reflect on __________?  </w:t>
      </w:r>
    </w:p>
    <w:p w:rsidR="008C726F" w:rsidRDefault="008C726F" w:rsidP="006815C2">
      <w:pPr>
        <w:pStyle w:val="NoSpacing"/>
        <w:numPr>
          <w:ilvl w:val="0"/>
          <w:numId w:val="19"/>
        </w:numPr>
      </w:pPr>
      <w:r>
        <w:t xml:space="preserve">How does my Baptism strengthen me to do __________?  </w:t>
      </w:r>
    </w:p>
    <w:p w:rsidR="008C726F" w:rsidRDefault="008C726F" w:rsidP="006815C2">
      <w:pPr>
        <w:pStyle w:val="NoSpacing"/>
        <w:numPr>
          <w:ilvl w:val="0"/>
          <w:numId w:val="19"/>
        </w:numPr>
      </w:pPr>
      <w:r>
        <w:t xml:space="preserve">To use Saint Paul’s words, </w:t>
      </w:r>
      <w:r w:rsidR="007E793D">
        <w:t>how</w:t>
      </w:r>
      <w:r>
        <w:t xml:space="preserve"> will I stand firm in the Lord?  </w:t>
      </w:r>
    </w:p>
    <w:p w:rsidR="006815C2" w:rsidRDefault="006815C2" w:rsidP="006815C2">
      <w:pPr>
        <w:pStyle w:val="NoSpacing"/>
      </w:pPr>
    </w:p>
    <w:p w:rsidR="008C726F" w:rsidRDefault="008C726F" w:rsidP="008C726F">
      <w:pPr>
        <w:ind w:left="360" w:hanging="360"/>
        <w:rPr>
          <w:b/>
        </w:rPr>
      </w:pPr>
      <w:r>
        <w:rPr>
          <w:b/>
        </w:rPr>
        <w:t xml:space="preserve">Saint Joseph, Spouse of the Blessed Virgin Mary, </w:t>
      </w:r>
      <w:r w:rsidRPr="00E75C5B">
        <w:rPr>
          <w:b/>
          <w:color w:val="C00000"/>
        </w:rPr>
        <w:t>Solemnity</w:t>
      </w:r>
      <w:r>
        <w:rPr>
          <w:b/>
        </w:rPr>
        <w:t xml:space="preserve"> –</w:t>
      </w:r>
      <w:r w:rsidR="00607917">
        <w:rPr>
          <w:b/>
        </w:rPr>
        <w:t xml:space="preserve"> Saturday,</w:t>
      </w:r>
      <w:r>
        <w:rPr>
          <w:b/>
        </w:rPr>
        <w:t xml:space="preserve"> 19 March 2022</w:t>
      </w:r>
    </w:p>
    <w:p w:rsidR="008C726F" w:rsidRDefault="008C726F" w:rsidP="008C726F">
      <w:pPr>
        <w:ind w:left="360" w:hanging="360"/>
      </w:pPr>
      <w:r>
        <w:t xml:space="preserve">2 Samuel 7:4-5a, 12-14a, 16.  Psalm 89:2-3, 4-5, 27, 29.  Romans 4:13, 16-18, 22.  Matthew 1:16, 18-21, 24a  </w:t>
      </w:r>
      <w:r w:rsidRPr="00E75C5B">
        <w:rPr>
          <w:color w:val="C00000"/>
        </w:rPr>
        <w:t>OR</w:t>
      </w:r>
      <w:r>
        <w:rPr>
          <w:color w:val="C00000"/>
        </w:rPr>
        <w:t xml:space="preserve"> </w:t>
      </w:r>
      <w:r>
        <w:t xml:space="preserve"> Luke 2:41-51a.  </w:t>
      </w:r>
    </w:p>
    <w:p w:rsidR="001D6984" w:rsidRPr="006E0E77" w:rsidRDefault="006E0E77" w:rsidP="001D6984">
      <w:pPr>
        <w:pStyle w:val="NoSpacing"/>
      </w:pPr>
      <w:r>
        <w:rPr>
          <w:b/>
        </w:rPr>
        <w:t>Reflecting on a Saintly Step-Father.</w:t>
      </w:r>
      <w:r>
        <w:t xml:space="preserve">  Saint Joseph speaks no words in the gospel</w:t>
      </w:r>
      <w:r w:rsidR="004A57FA">
        <w:t>s</w:t>
      </w:r>
      <w:r>
        <w:t xml:space="preserve">.  He dreams, however, and trusts enough to do as he is told.  He also looks after and looks for his child.  </w:t>
      </w:r>
    </w:p>
    <w:p w:rsidR="001D6984" w:rsidRDefault="006E0E77" w:rsidP="001D6984">
      <w:pPr>
        <w:pStyle w:val="NoSpacing"/>
        <w:numPr>
          <w:ilvl w:val="0"/>
          <w:numId w:val="19"/>
        </w:numPr>
      </w:pPr>
      <w:r>
        <w:t xml:space="preserve">Will I do what I am told?  What is it?  </w:t>
      </w:r>
      <w:r w:rsidR="00A7390F">
        <w:t>Am I quite</w:t>
      </w:r>
      <w:r>
        <w:t xml:space="preserve"> enough to listen?  </w:t>
      </w:r>
    </w:p>
    <w:p w:rsidR="001D6984" w:rsidRDefault="001D6984" w:rsidP="001D6984">
      <w:pPr>
        <w:pStyle w:val="NoSpacing"/>
      </w:pPr>
    </w:p>
    <w:p w:rsidR="001D6984" w:rsidRPr="005A5207" w:rsidRDefault="001D6984" w:rsidP="001D6984">
      <w:pPr>
        <w:rPr>
          <w:color w:val="C00000"/>
        </w:rPr>
      </w:pPr>
      <w:r>
        <w:rPr>
          <w:color w:val="C00000"/>
        </w:rPr>
        <w:t xml:space="preserve">PRINTING NOTE:  Check with the pastor or pastoral administrator about which readings will be used for the Third, Fourth, and Fifth Sundays of Lent in order to choose the appropriate bulletin shorts.  </w:t>
      </w:r>
    </w:p>
    <w:p w:rsidR="001D6984" w:rsidRDefault="001D6984" w:rsidP="001D6984">
      <w:pPr>
        <w:pStyle w:val="NoSpacing"/>
      </w:pPr>
    </w:p>
    <w:p w:rsidR="001D6984" w:rsidRPr="005A5207" w:rsidRDefault="001D6984" w:rsidP="001D6984">
      <w:pPr>
        <w:pStyle w:val="NoSpacing"/>
        <w:jc w:val="center"/>
        <w:rPr>
          <w:b/>
          <w:color w:val="C00000"/>
        </w:rPr>
      </w:pPr>
      <w:r w:rsidRPr="005A5207">
        <w:rPr>
          <w:b/>
          <w:color w:val="C00000"/>
        </w:rPr>
        <w:sym w:font="Symbol" w:char="F0A8"/>
      </w:r>
      <w:r w:rsidRPr="005A5207">
        <w:rPr>
          <w:b/>
          <w:color w:val="C00000"/>
        </w:rPr>
        <w:sym w:font="Symbol" w:char="F0A8"/>
      </w:r>
      <w:r w:rsidRPr="005A5207">
        <w:rPr>
          <w:b/>
          <w:color w:val="C00000"/>
        </w:rPr>
        <w:sym w:font="Symbol" w:char="F0A8"/>
      </w:r>
      <w:r w:rsidRPr="005A5207">
        <w:rPr>
          <w:b/>
          <w:color w:val="C00000"/>
        </w:rPr>
        <w:t xml:space="preserve">   </w:t>
      </w:r>
      <w:r w:rsidRPr="005A5207">
        <w:rPr>
          <w:b/>
          <w:color w:val="C00000"/>
        </w:rPr>
        <w:sym w:font="Symbol" w:char="F0A8"/>
      </w:r>
      <w:r w:rsidRPr="005A5207">
        <w:rPr>
          <w:b/>
          <w:color w:val="C00000"/>
        </w:rPr>
        <w:sym w:font="Symbol" w:char="F0A8"/>
      </w:r>
      <w:r w:rsidRPr="005A5207">
        <w:rPr>
          <w:b/>
          <w:color w:val="C00000"/>
        </w:rPr>
        <w:sym w:font="Symbol" w:char="F0A8"/>
      </w:r>
      <w:r w:rsidRPr="005A5207">
        <w:rPr>
          <w:b/>
          <w:color w:val="C00000"/>
        </w:rPr>
        <w:t xml:space="preserve">   </w:t>
      </w:r>
      <w:r w:rsidRPr="005A5207">
        <w:rPr>
          <w:b/>
          <w:color w:val="C00000"/>
        </w:rPr>
        <w:sym w:font="Symbol" w:char="F0A8"/>
      </w:r>
      <w:r w:rsidRPr="005A5207">
        <w:rPr>
          <w:b/>
          <w:color w:val="C00000"/>
        </w:rPr>
        <w:sym w:font="Symbol" w:char="F0A8"/>
      </w:r>
      <w:r w:rsidRPr="005A5207">
        <w:rPr>
          <w:b/>
          <w:color w:val="C00000"/>
        </w:rPr>
        <w:sym w:font="Symbol" w:char="F0A8"/>
      </w:r>
      <w:r w:rsidRPr="005A5207">
        <w:rPr>
          <w:b/>
          <w:color w:val="C00000"/>
        </w:rPr>
        <w:t xml:space="preserve">   </w:t>
      </w:r>
      <w:r w:rsidRPr="005A5207">
        <w:rPr>
          <w:b/>
          <w:color w:val="C00000"/>
        </w:rPr>
        <w:sym w:font="Symbol" w:char="F0A8"/>
      </w:r>
      <w:r w:rsidRPr="005A5207">
        <w:rPr>
          <w:b/>
          <w:color w:val="C00000"/>
        </w:rPr>
        <w:sym w:font="Symbol" w:char="F0A8"/>
      </w:r>
      <w:r w:rsidRPr="005A5207">
        <w:rPr>
          <w:b/>
          <w:color w:val="C00000"/>
        </w:rPr>
        <w:sym w:font="Symbol" w:char="F0A8"/>
      </w:r>
      <w:r w:rsidRPr="005A5207">
        <w:rPr>
          <w:b/>
          <w:color w:val="C00000"/>
        </w:rPr>
        <w:t xml:space="preserve">  </w:t>
      </w:r>
      <w:r>
        <w:rPr>
          <w:b/>
          <w:color w:val="C00000"/>
        </w:rPr>
        <w:t xml:space="preserve"> </w:t>
      </w:r>
      <w:r w:rsidRPr="005A5207">
        <w:rPr>
          <w:b/>
          <w:color w:val="C00000"/>
        </w:rPr>
        <w:t xml:space="preserve">The Readings </w:t>
      </w:r>
      <w:r>
        <w:rPr>
          <w:b/>
          <w:color w:val="C00000"/>
        </w:rPr>
        <w:t>of</w:t>
      </w:r>
      <w:r w:rsidRPr="005A5207">
        <w:rPr>
          <w:b/>
          <w:color w:val="C00000"/>
        </w:rPr>
        <w:t xml:space="preserve"> Year </w:t>
      </w:r>
      <w:r>
        <w:rPr>
          <w:b/>
          <w:color w:val="C00000"/>
        </w:rPr>
        <w:t xml:space="preserve">A </w:t>
      </w:r>
      <w:r w:rsidRPr="005A5207">
        <w:rPr>
          <w:b/>
          <w:color w:val="C00000"/>
        </w:rPr>
        <w:t xml:space="preserve">  </w:t>
      </w:r>
      <w:r w:rsidRPr="005A5207">
        <w:rPr>
          <w:b/>
          <w:color w:val="C00000"/>
        </w:rPr>
        <w:sym w:font="Symbol" w:char="F0A8"/>
      </w:r>
      <w:r w:rsidRPr="005A5207">
        <w:rPr>
          <w:b/>
          <w:color w:val="C00000"/>
        </w:rPr>
        <w:sym w:font="Symbol" w:char="F0A8"/>
      </w:r>
      <w:r w:rsidRPr="005A5207">
        <w:rPr>
          <w:b/>
          <w:color w:val="C00000"/>
        </w:rPr>
        <w:sym w:font="Symbol" w:char="F0A8"/>
      </w:r>
      <w:r w:rsidRPr="005A5207">
        <w:rPr>
          <w:b/>
          <w:color w:val="C00000"/>
        </w:rPr>
        <w:t xml:space="preserve">   </w:t>
      </w:r>
      <w:r w:rsidRPr="005A5207">
        <w:rPr>
          <w:b/>
          <w:color w:val="C00000"/>
        </w:rPr>
        <w:sym w:font="Symbol" w:char="F0A8"/>
      </w:r>
      <w:r w:rsidRPr="005A5207">
        <w:rPr>
          <w:b/>
          <w:color w:val="C00000"/>
        </w:rPr>
        <w:sym w:font="Symbol" w:char="F0A8"/>
      </w:r>
      <w:r w:rsidRPr="005A5207">
        <w:rPr>
          <w:b/>
          <w:color w:val="C00000"/>
        </w:rPr>
        <w:sym w:font="Symbol" w:char="F0A8"/>
      </w:r>
      <w:r w:rsidRPr="005A5207">
        <w:rPr>
          <w:b/>
          <w:color w:val="C00000"/>
        </w:rPr>
        <w:t xml:space="preserve">   </w:t>
      </w:r>
      <w:r w:rsidRPr="005A5207">
        <w:rPr>
          <w:b/>
          <w:color w:val="C00000"/>
        </w:rPr>
        <w:sym w:font="Symbol" w:char="F0A8"/>
      </w:r>
      <w:r w:rsidRPr="005A5207">
        <w:rPr>
          <w:b/>
          <w:color w:val="C00000"/>
        </w:rPr>
        <w:sym w:font="Symbol" w:char="F0A8"/>
      </w:r>
      <w:r w:rsidRPr="005A5207">
        <w:rPr>
          <w:b/>
          <w:color w:val="C00000"/>
        </w:rPr>
        <w:sym w:font="Symbol" w:char="F0A8"/>
      </w:r>
      <w:r w:rsidRPr="005A5207">
        <w:rPr>
          <w:b/>
          <w:color w:val="C00000"/>
        </w:rPr>
        <w:t xml:space="preserve">   </w:t>
      </w:r>
      <w:r w:rsidRPr="005A5207">
        <w:rPr>
          <w:b/>
          <w:color w:val="C00000"/>
        </w:rPr>
        <w:sym w:font="Symbol" w:char="F0A8"/>
      </w:r>
      <w:r w:rsidRPr="005A5207">
        <w:rPr>
          <w:b/>
          <w:color w:val="C00000"/>
        </w:rPr>
        <w:sym w:font="Symbol" w:char="F0A8"/>
      </w:r>
      <w:r w:rsidRPr="005A5207">
        <w:rPr>
          <w:b/>
          <w:color w:val="C00000"/>
        </w:rPr>
        <w:sym w:font="Symbol" w:char="F0A8"/>
      </w:r>
      <w:r w:rsidRPr="005A5207">
        <w:rPr>
          <w:b/>
          <w:color w:val="C00000"/>
        </w:rPr>
        <w:t xml:space="preserve">  </w:t>
      </w:r>
    </w:p>
    <w:p w:rsidR="001D6984" w:rsidRDefault="001D6984" w:rsidP="001D6984">
      <w:pPr>
        <w:pStyle w:val="NoSpacing"/>
        <w:ind w:left="360" w:right="360"/>
      </w:pPr>
      <w:r>
        <w:t xml:space="preserve">When we celebrate the three scrutinies with the elect, the Church requires we use the Lectionary Year A readings.  These ancient biblical texts – Woman at the Well, Man Born Blind, and Raising of Lazarus – are so apt for our Christian formation, they can be used every Lent, replacing the Year B and Year C texts even if the scrutinies are not celebrated.  </w:t>
      </w:r>
    </w:p>
    <w:p w:rsidR="001D6984" w:rsidRPr="001A6AEA" w:rsidRDefault="001D6984" w:rsidP="001D6984">
      <w:pPr>
        <w:pStyle w:val="NoSpacing"/>
        <w:ind w:left="360" w:right="360"/>
        <w:rPr>
          <w:b/>
          <w:i/>
        </w:rPr>
      </w:pPr>
    </w:p>
    <w:p w:rsidR="001D6984" w:rsidRPr="001B13B6" w:rsidRDefault="001D6984" w:rsidP="001D6984">
      <w:pPr>
        <w:pStyle w:val="NoSpacing"/>
        <w:ind w:left="360" w:right="360"/>
      </w:pPr>
      <w:r>
        <w:rPr>
          <w:b/>
        </w:rPr>
        <w:t>About Scrutinies.</w:t>
      </w:r>
      <w:r>
        <w:t xml:space="preserve">  We celebrate three rites of scrutiny with the elect in the midst of Lent on the Third, Fourth, and Fifth Sundays to uncover and then heal what is sinful and wrong.  As we strengthen them, we look within ourselves, within the Church, and into the world for the same uncovering and healing.  </w:t>
      </w:r>
    </w:p>
    <w:p w:rsidR="001D6984" w:rsidRDefault="001D6984" w:rsidP="001D6984">
      <w:pPr>
        <w:pStyle w:val="NoSpacing"/>
      </w:pPr>
    </w:p>
    <w:p w:rsidR="001D6984" w:rsidRDefault="001D6984" w:rsidP="001D6984">
      <w:pPr>
        <w:ind w:left="360" w:hanging="360"/>
        <w:rPr>
          <w:b/>
        </w:rPr>
      </w:pPr>
      <w:r w:rsidRPr="00B2075F">
        <w:rPr>
          <w:b/>
        </w:rPr>
        <w:t>Third Sunday of Lent</w:t>
      </w:r>
      <w:r>
        <w:rPr>
          <w:b/>
        </w:rPr>
        <w:t xml:space="preserve"> – 20 March 2022 </w:t>
      </w:r>
    </w:p>
    <w:p w:rsidR="001D6984" w:rsidRPr="00B2075F" w:rsidRDefault="00CD31E3" w:rsidP="00CD31E3">
      <w:pPr>
        <w:ind w:left="360" w:hanging="360"/>
        <w:rPr>
          <w:b/>
        </w:rPr>
      </w:pPr>
      <w:r w:rsidRPr="00CD31E3">
        <w:rPr>
          <w:u w:val="single"/>
        </w:rPr>
        <w:t>Year A readings</w:t>
      </w:r>
      <w:r w:rsidR="00A7390F">
        <w:rPr>
          <w:b/>
        </w:rPr>
        <w:t xml:space="preserve">: </w:t>
      </w:r>
      <w:r>
        <w:rPr>
          <w:b/>
        </w:rPr>
        <w:t xml:space="preserve"> </w:t>
      </w:r>
      <w:r w:rsidR="001D6984">
        <w:t xml:space="preserve">Exodus 17:3-7.  Psalm 95:1-2, 6-7, 8-9.  Romans 5:1-2, 5-8.  John 4:5-42.  </w:t>
      </w:r>
    </w:p>
    <w:p w:rsidR="001D6984" w:rsidRPr="008C0038" w:rsidRDefault="008C0038" w:rsidP="001D6984">
      <w:pPr>
        <w:pStyle w:val="NoSpacing"/>
      </w:pPr>
      <w:r>
        <w:rPr>
          <w:b/>
        </w:rPr>
        <w:lastRenderedPageBreak/>
        <w:t>Reflecting on Water.</w:t>
      </w:r>
      <w:r>
        <w:t xml:space="preserve">  Water, water, everywhere.  Water in the </w:t>
      </w:r>
      <w:r w:rsidR="00A7390F">
        <w:t>E</w:t>
      </w:r>
      <w:r>
        <w:t>xodus through the sea and flowing from the rock in Horeb.  Water in Jacob’s well.  Living water</w:t>
      </w:r>
      <w:r w:rsidR="004A57FA">
        <w:t xml:space="preserve"> is</w:t>
      </w:r>
      <w:r>
        <w:t xml:space="preserve"> found only in Jesus, becoming a spring of eternal life.  </w:t>
      </w:r>
    </w:p>
    <w:p w:rsidR="001D6984" w:rsidRDefault="008C0038" w:rsidP="001D6984">
      <w:pPr>
        <w:pStyle w:val="NoSpacing"/>
        <w:numPr>
          <w:ilvl w:val="0"/>
          <w:numId w:val="19"/>
        </w:numPr>
      </w:pPr>
      <w:r>
        <w:t xml:space="preserve">In preparing to renew baptismal promises this Easter, how will my figuratively drinking at the well of Baptism today nourish my Christian life?  </w:t>
      </w:r>
    </w:p>
    <w:p w:rsidR="008C0038" w:rsidRDefault="008C0038" w:rsidP="001D6984">
      <w:pPr>
        <w:pStyle w:val="NoSpacing"/>
        <w:numPr>
          <w:ilvl w:val="0"/>
          <w:numId w:val="19"/>
        </w:numPr>
      </w:pPr>
      <w:r>
        <w:t xml:space="preserve">Each time I dip my fingers in the font, I will pray for __________?  </w:t>
      </w:r>
    </w:p>
    <w:p w:rsidR="008C0038" w:rsidRDefault="008C0038" w:rsidP="001D6984">
      <w:pPr>
        <w:pStyle w:val="NoSpacing"/>
        <w:numPr>
          <w:ilvl w:val="0"/>
          <w:numId w:val="19"/>
        </w:numPr>
      </w:pPr>
      <w:r>
        <w:t>When the First Scrutiny is celebrated with the elect this Sunday, how will I also shun with them all that is wrong in our lives</w:t>
      </w:r>
      <w:r w:rsidR="004A57FA">
        <w:t>, in the Church,</w:t>
      </w:r>
      <w:r>
        <w:t xml:space="preserve"> and in our world?  </w:t>
      </w:r>
    </w:p>
    <w:p w:rsidR="001D6984" w:rsidRDefault="001D6984" w:rsidP="001D6984">
      <w:pPr>
        <w:pStyle w:val="NoSpacing"/>
      </w:pPr>
    </w:p>
    <w:p w:rsidR="008C0038" w:rsidRDefault="008C0038" w:rsidP="008C0038">
      <w:pPr>
        <w:ind w:left="360" w:hanging="360"/>
        <w:rPr>
          <w:b/>
        </w:rPr>
      </w:pPr>
      <w:r>
        <w:rPr>
          <w:b/>
        </w:rPr>
        <w:t xml:space="preserve">The Annunciation of the Lord, </w:t>
      </w:r>
      <w:r w:rsidRPr="004F63D4">
        <w:rPr>
          <w:b/>
          <w:color w:val="C00000"/>
        </w:rPr>
        <w:t>Solemnity</w:t>
      </w:r>
      <w:r>
        <w:rPr>
          <w:b/>
        </w:rPr>
        <w:t xml:space="preserve"> – </w:t>
      </w:r>
      <w:r w:rsidR="00607917">
        <w:rPr>
          <w:b/>
        </w:rPr>
        <w:t xml:space="preserve">Friday, </w:t>
      </w:r>
      <w:r>
        <w:rPr>
          <w:b/>
        </w:rPr>
        <w:t xml:space="preserve">25 March 2022  </w:t>
      </w:r>
    </w:p>
    <w:p w:rsidR="008C0038" w:rsidRDefault="008C0038" w:rsidP="008C0038">
      <w:pPr>
        <w:ind w:left="360" w:hanging="360"/>
      </w:pPr>
      <w:r>
        <w:t xml:space="preserve">Isaiah 7:10-14; 8:10.  Psalm 40:7-8, 8-9, 10, 11.  Hebrews 10:4-10.  Luke 1:26-38.  </w:t>
      </w:r>
    </w:p>
    <w:p w:rsidR="00540252" w:rsidRPr="00540252" w:rsidRDefault="00540252" w:rsidP="00CE68C2">
      <w:r>
        <w:rPr>
          <w:b/>
        </w:rPr>
        <w:t>Reflecting on Speaking Angels.</w:t>
      </w:r>
      <w:r>
        <w:t xml:space="preserve">  This angel speaks to Mary, not in a dream, but in person.  What a conversation Gabriel and Mary have</w:t>
      </w:r>
      <w:r w:rsidR="000D3505">
        <w:t>!</w:t>
      </w:r>
      <w:r>
        <w:t xml:space="preserve">  And what faith and action results.  </w:t>
      </w:r>
    </w:p>
    <w:p w:rsidR="008C0038" w:rsidRPr="0028597A" w:rsidRDefault="00CE68C2" w:rsidP="008C0038">
      <w:pPr>
        <w:pStyle w:val="ListParagraph"/>
        <w:numPr>
          <w:ilvl w:val="0"/>
          <w:numId w:val="22"/>
        </w:numPr>
      </w:pPr>
      <w:r>
        <w:t xml:space="preserve">How am I listening for God and what will I do because of the resulting conversation?  </w:t>
      </w:r>
    </w:p>
    <w:p w:rsidR="001D6984" w:rsidRDefault="001D6984" w:rsidP="001D6984">
      <w:pPr>
        <w:pStyle w:val="NoSpacing"/>
      </w:pPr>
    </w:p>
    <w:p w:rsidR="001D6984" w:rsidRDefault="001D6984" w:rsidP="001D6984">
      <w:pPr>
        <w:ind w:left="360" w:hanging="360"/>
        <w:rPr>
          <w:b/>
        </w:rPr>
      </w:pPr>
      <w:r w:rsidRPr="00A67EF5">
        <w:rPr>
          <w:b/>
        </w:rPr>
        <w:t>Fourth Sunday of Lent</w:t>
      </w:r>
      <w:r>
        <w:rPr>
          <w:b/>
        </w:rPr>
        <w:t xml:space="preserve"> – 27 March 2022  </w:t>
      </w:r>
    </w:p>
    <w:p w:rsidR="001D6984" w:rsidRPr="00A67EF5" w:rsidRDefault="00CD31E3" w:rsidP="00CD31E3">
      <w:pPr>
        <w:ind w:left="360" w:hanging="360"/>
        <w:rPr>
          <w:b/>
        </w:rPr>
      </w:pPr>
      <w:r w:rsidRPr="00CD31E3">
        <w:rPr>
          <w:u w:val="single"/>
        </w:rPr>
        <w:t>Year A readings</w:t>
      </w:r>
      <w:r w:rsidR="00A7390F">
        <w:rPr>
          <w:b/>
        </w:rPr>
        <w:t xml:space="preserve">: </w:t>
      </w:r>
      <w:r>
        <w:rPr>
          <w:b/>
        </w:rPr>
        <w:t xml:space="preserve"> </w:t>
      </w:r>
      <w:r w:rsidR="001D6984">
        <w:t xml:space="preserve">1 Samuel 16:1b, 6-7, 10-13a.  Psalm 23:1-3a, 3b-4, 5, 6.  Ephesians 5:8-14.  John 9:1-41.  </w:t>
      </w:r>
    </w:p>
    <w:p w:rsidR="001D6984" w:rsidRPr="00331224" w:rsidRDefault="00331224" w:rsidP="001D6984">
      <w:pPr>
        <w:pStyle w:val="NoSpacing"/>
        <w:tabs>
          <w:tab w:val="left" w:pos="3060"/>
        </w:tabs>
      </w:pPr>
      <w:r>
        <w:rPr>
          <w:b/>
        </w:rPr>
        <w:t>Reflecting on Seeing.</w:t>
      </w:r>
      <w:r>
        <w:t xml:space="preserve">  Since Jesus is the light of the world (</w:t>
      </w:r>
      <w:r w:rsidR="00DA58E0">
        <w:t xml:space="preserve">look to </w:t>
      </w:r>
      <w:r>
        <w:t>the Easter candle), there is no room for darkness in this Reign of God.  The healing of the man blind from birth clearly illustrates this for, while sightless, he does as he is told and has insight into God’s activity in life.  He “see</w:t>
      </w:r>
      <w:r w:rsidR="00C6724F">
        <w:t>s</w:t>
      </w:r>
      <w:r>
        <w:t xml:space="preserve">” even before he sees.  </w:t>
      </w:r>
    </w:p>
    <w:p w:rsidR="001D6984" w:rsidRDefault="00331224" w:rsidP="001D6984">
      <w:pPr>
        <w:pStyle w:val="NoSpacing"/>
        <w:numPr>
          <w:ilvl w:val="0"/>
          <w:numId w:val="19"/>
        </w:numPr>
      </w:pPr>
      <w:r>
        <w:t xml:space="preserve">What darkness is in need </w:t>
      </w:r>
      <w:r w:rsidR="00C6724F">
        <w:t>of</w:t>
      </w:r>
      <w:r>
        <w:t xml:space="preserve"> Christ’s light?  </w:t>
      </w:r>
    </w:p>
    <w:p w:rsidR="00331224" w:rsidRDefault="00331224" w:rsidP="001D6984">
      <w:pPr>
        <w:pStyle w:val="NoSpacing"/>
        <w:numPr>
          <w:ilvl w:val="0"/>
          <w:numId w:val="19"/>
        </w:numPr>
      </w:pPr>
      <w:r>
        <w:t>What will I do, at Jesus’ request, to see and li</w:t>
      </w:r>
      <w:r w:rsidR="00BC6C54">
        <w:t>v</w:t>
      </w:r>
      <w:r>
        <w:t xml:space="preserve">e the Christian life more clearly?  </w:t>
      </w:r>
    </w:p>
    <w:p w:rsidR="00331224" w:rsidRDefault="00331224" w:rsidP="001D6984">
      <w:pPr>
        <w:pStyle w:val="NoSpacing"/>
        <w:numPr>
          <w:ilvl w:val="0"/>
          <w:numId w:val="19"/>
        </w:numPr>
      </w:pPr>
      <w:r>
        <w:t xml:space="preserve">How will my lenten activity give light and insight to the elect preparing for Baptism-Confirmation-Eucharist this Easter?  </w:t>
      </w:r>
    </w:p>
    <w:p w:rsidR="001D6984" w:rsidRDefault="001D6984" w:rsidP="001D6984">
      <w:pPr>
        <w:pStyle w:val="NoSpacing"/>
      </w:pPr>
    </w:p>
    <w:p w:rsidR="001D6984" w:rsidRDefault="001D6984" w:rsidP="001D6984">
      <w:pPr>
        <w:ind w:left="360" w:hanging="360"/>
        <w:rPr>
          <w:b/>
        </w:rPr>
      </w:pPr>
      <w:r w:rsidRPr="00091249">
        <w:rPr>
          <w:b/>
        </w:rPr>
        <w:t>Fifth Sunday of Lent</w:t>
      </w:r>
      <w:r>
        <w:rPr>
          <w:b/>
        </w:rPr>
        <w:t xml:space="preserve"> –  03 April 2022  </w:t>
      </w:r>
    </w:p>
    <w:p w:rsidR="001D6984" w:rsidRPr="00091249" w:rsidRDefault="00CD31E3" w:rsidP="001D6984">
      <w:pPr>
        <w:ind w:left="360" w:hanging="360"/>
        <w:rPr>
          <w:b/>
        </w:rPr>
      </w:pPr>
      <w:r w:rsidRPr="00CD31E3">
        <w:rPr>
          <w:u w:val="single"/>
        </w:rPr>
        <w:t>Year A readings</w:t>
      </w:r>
      <w:r w:rsidR="00A7390F">
        <w:rPr>
          <w:b/>
        </w:rPr>
        <w:t xml:space="preserve">: </w:t>
      </w:r>
      <w:r>
        <w:rPr>
          <w:b/>
        </w:rPr>
        <w:t xml:space="preserve"> </w:t>
      </w:r>
      <w:r w:rsidR="001D6984">
        <w:t xml:space="preserve">Ezekiel 37:12-14.  Psalm 130:1-2, 3-4, 5-6, 7-8.  Romans 8:8-11.  John 11:1-45.  </w:t>
      </w:r>
    </w:p>
    <w:p w:rsidR="001D6984" w:rsidRPr="00A37997" w:rsidRDefault="00A37997" w:rsidP="001D6984">
      <w:pPr>
        <w:pStyle w:val="NoSpacing"/>
      </w:pPr>
      <w:r>
        <w:rPr>
          <w:b/>
        </w:rPr>
        <w:t>Reflecting on Empty Tombs.</w:t>
      </w:r>
      <w:r>
        <w:t xml:space="preserve">  Lazarus is dead.  At Jesus’ command, however, he walks out of the burial place.  Today we hear of open graves and empty tombs.  This is an image of the end of the world when we will live for ever with God.  Jesus says so today, </w:t>
      </w:r>
      <w:r w:rsidR="001F015E">
        <w:t>and</w:t>
      </w:r>
      <w:r w:rsidR="00694861">
        <w:t>,</w:t>
      </w:r>
      <w:r w:rsidR="001F015E">
        <w:t xml:space="preserve"> later in Easter</w:t>
      </w:r>
      <w:r w:rsidR="00694861">
        <w:t>,</w:t>
      </w:r>
      <w:r w:rsidR="001F015E">
        <w:t xml:space="preserve"> </w:t>
      </w:r>
      <w:r w:rsidR="00694861">
        <w:t xml:space="preserve">says it again </w:t>
      </w:r>
      <w:r w:rsidR="001F015E">
        <w:t xml:space="preserve">when he himself is raised from death.  </w:t>
      </w:r>
    </w:p>
    <w:p w:rsidR="001D6984" w:rsidRDefault="001F015E" w:rsidP="001D6984">
      <w:pPr>
        <w:pStyle w:val="NoSpacing"/>
        <w:numPr>
          <w:ilvl w:val="0"/>
          <w:numId w:val="19"/>
        </w:numPr>
      </w:pPr>
      <w:r>
        <w:t xml:space="preserve">For whom among the dead and dying will I pray?  </w:t>
      </w:r>
    </w:p>
    <w:p w:rsidR="001F015E" w:rsidRDefault="001F015E" w:rsidP="001D6984">
      <w:pPr>
        <w:pStyle w:val="NoSpacing"/>
        <w:numPr>
          <w:ilvl w:val="0"/>
          <w:numId w:val="19"/>
        </w:numPr>
      </w:pPr>
      <w:r>
        <w:t xml:space="preserve">What is the implication of now filled graves that will one day be empty?  </w:t>
      </w:r>
    </w:p>
    <w:p w:rsidR="001F015E" w:rsidRDefault="001F015E" w:rsidP="001D6984">
      <w:pPr>
        <w:pStyle w:val="NoSpacing"/>
        <w:numPr>
          <w:ilvl w:val="0"/>
          <w:numId w:val="19"/>
        </w:numPr>
      </w:pPr>
      <w:r>
        <w:t xml:space="preserve">How will my prayer and activity support the elect preparing to enter the tomb of Baptism this Easter?  </w:t>
      </w:r>
    </w:p>
    <w:p w:rsidR="001D6984" w:rsidRDefault="001D6984" w:rsidP="001D6984">
      <w:pPr>
        <w:pStyle w:val="NoSpacing"/>
      </w:pPr>
    </w:p>
    <w:p w:rsidR="001D6984" w:rsidRPr="005A5207" w:rsidRDefault="001D6984" w:rsidP="001D6984">
      <w:pPr>
        <w:pStyle w:val="NoSpacing"/>
        <w:jc w:val="center"/>
        <w:rPr>
          <w:b/>
          <w:color w:val="C00000"/>
        </w:rPr>
      </w:pPr>
      <w:r w:rsidRPr="005A5207">
        <w:rPr>
          <w:b/>
          <w:color w:val="C00000"/>
        </w:rPr>
        <w:sym w:font="Symbol" w:char="F0A8"/>
      </w:r>
      <w:r w:rsidRPr="005A5207">
        <w:rPr>
          <w:b/>
          <w:color w:val="C00000"/>
        </w:rPr>
        <w:sym w:font="Symbol" w:char="F0A8"/>
      </w:r>
      <w:r w:rsidRPr="005A5207">
        <w:rPr>
          <w:b/>
          <w:color w:val="C00000"/>
        </w:rPr>
        <w:sym w:font="Symbol" w:char="F0A8"/>
      </w:r>
      <w:r w:rsidRPr="005A5207">
        <w:rPr>
          <w:b/>
          <w:color w:val="C00000"/>
        </w:rPr>
        <w:t xml:space="preserve">   </w:t>
      </w:r>
      <w:r w:rsidRPr="005A5207">
        <w:rPr>
          <w:b/>
          <w:color w:val="C00000"/>
        </w:rPr>
        <w:sym w:font="Symbol" w:char="F0A8"/>
      </w:r>
      <w:r w:rsidRPr="005A5207">
        <w:rPr>
          <w:b/>
          <w:color w:val="C00000"/>
        </w:rPr>
        <w:sym w:font="Symbol" w:char="F0A8"/>
      </w:r>
      <w:r w:rsidRPr="005A5207">
        <w:rPr>
          <w:b/>
          <w:color w:val="C00000"/>
        </w:rPr>
        <w:sym w:font="Symbol" w:char="F0A8"/>
      </w:r>
      <w:r w:rsidRPr="005A5207">
        <w:rPr>
          <w:b/>
          <w:color w:val="C00000"/>
        </w:rPr>
        <w:t xml:space="preserve">   </w:t>
      </w:r>
      <w:r w:rsidRPr="005A5207">
        <w:rPr>
          <w:b/>
          <w:color w:val="C00000"/>
        </w:rPr>
        <w:sym w:font="Symbol" w:char="F0A8"/>
      </w:r>
      <w:r w:rsidRPr="005A5207">
        <w:rPr>
          <w:b/>
          <w:color w:val="C00000"/>
        </w:rPr>
        <w:sym w:font="Symbol" w:char="F0A8"/>
      </w:r>
      <w:r w:rsidRPr="005A5207">
        <w:rPr>
          <w:b/>
          <w:color w:val="C00000"/>
        </w:rPr>
        <w:sym w:font="Symbol" w:char="F0A8"/>
      </w:r>
      <w:r w:rsidRPr="005A5207">
        <w:rPr>
          <w:b/>
          <w:color w:val="C00000"/>
        </w:rPr>
        <w:t xml:space="preserve">   </w:t>
      </w:r>
      <w:r w:rsidRPr="005A5207">
        <w:rPr>
          <w:b/>
          <w:color w:val="C00000"/>
        </w:rPr>
        <w:sym w:font="Symbol" w:char="F0A8"/>
      </w:r>
      <w:r w:rsidRPr="005A5207">
        <w:rPr>
          <w:b/>
          <w:color w:val="C00000"/>
        </w:rPr>
        <w:sym w:font="Symbol" w:char="F0A8"/>
      </w:r>
      <w:r w:rsidRPr="005A5207">
        <w:rPr>
          <w:b/>
          <w:color w:val="C00000"/>
        </w:rPr>
        <w:sym w:font="Symbol" w:char="F0A8"/>
      </w:r>
      <w:r w:rsidRPr="005A5207">
        <w:rPr>
          <w:b/>
          <w:color w:val="C00000"/>
        </w:rPr>
        <w:t xml:space="preserve">  </w:t>
      </w:r>
      <w:r>
        <w:rPr>
          <w:b/>
          <w:color w:val="C00000"/>
        </w:rPr>
        <w:t xml:space="preserve"> </w:t>
      </w:r>
      <w:r w:rsidRPr="005A5207">
        <w:rPr>
          <w:b/>
          <w:color w:val="C00000"/>
        </w:rPr>
        <w:t xml:space="preserve">The Readings for Year </w:t>
      </w:r>
      <w:r>
        <w:rPr>
          <w:b/>
          <w:color w:val="C00000"/>
        </w:rPr>
        <w:t>C</w:t>
      </w:r>
      <w:r w:rsidRPr="005A5207">
        <w:rPr>
          <w:b/>
          <w:color w:val="C00000"/>
        </w:rPr>
        <w:t xml:space="preserve">  </w:t>
      </w:r>
      <w:r>
        <w:rPr>
          <w:b/>
          <w:color w:val="C00000"/>
        </w:rPr>
        <w:t xml:space="preserve"> </w:t>
      </w:r>
      <w:r w:rsidRPr="005A5207">
        <w:rPr>
          <w:b/>
          <w:color w:val="C00000"/>
        </w:rPr>
        <w:sym w:font="Symbol" w:char="F0A8"/>
      </w:r>
      <w:r w:rsidRPr="005A5207">
        <w:rPr>
          <w:b/>
          <w:color w:val="C00000"/>
        </w:rPr>
        <w:sym w:font="Symbol" w:char="F0A8"/>
      </w:r>
      <w:r w:rsidRPr="005A5207">
        <w:rPr>
          <w:b/>
          <w:color w:val="C00000"/>
        </w:rPr>
        <w:sym w:font="Symbol" w:char="F0A8"/>
      </w:r>
      <w:r w:rsidRPr="005A5207">
        <w:rPr>
          <w:b/>
          <w:color w:val="C00000"/>
        </w:rPr>
        <w:t xml:space="preserve">   </w:t>
      </w:r>
      <w:r w:rsidRPr="005A5207">
        <w:rPr>
          <w:b/>
          <w:color w:val="C00000"/>
        </w:rPr>
        <w:sym w:font="Symbol" w:char="F0A8"/>
      </w:r>
      <w:r w:rsidRPr="005A5207">
        <w:rPr>
          <w:b/>
          <w:color w:val="C00000"/>
        </w:rPr>
        <w:sym w:font="Symbol" w:char="F0A8"/>
      </w:r>
      <w:r w:rsidRPr="005A5207">
        <w:rPr>
          <w:b/>
          <w:color w:val="C00000"/>
        </w:rPr>
        <w:sym w:font="Symbol" w:char="F0A8"/>
      </w:r>
      <w:r w:rsidRPr="005A5207">
        <w:rPr>
          <w:b/>
          <w:color w:val="C00000"/>
        </w:rPr>
        <w:t xml:space="preserve">   </w:t>
      </w:r>
      <w:r w:rsidRPr="005A5207">
        <w:rPr>
          <w:b/>
          <w:color w:val="C00000"/>
        </w:rPr>
        <w:sym w:font="Symbol" w:char="F0A8"/>
      </w:r>
      <w:r w:rsidRPr="005A5207">
        <w:rPr>
          <w:b/>
          <w:color w:val="C00000"/>
        </w:rPr>
        <w:sym w:font="Symbol" w:char="F0A8"/>
      </w:r>
      <w:r w:rsidRPr="005A5207">
        <w:rPr>
          <w:b/>
          <w:color w:val="C00000"/>
        </w:rPr>
        <w:sym w:font="Symbol" w:char="F0A8"/>
      </w:r>
      <w:r w:rsidRPr="005A5207">
        <w:rPr>
          <w:b/>
          <w:color w:val="C00000"/>
        </w:rPr>
        <w:t xml:space="preserve">   </w:t>
      </w:r>
      <w:r w:rsidRPr="005A5207">
        <w:rPr>
          <w:b/>
          <w:color w:val="C00000"/>
        </w:rPr>
        <w:sym w:font="Symbol" w:char="F0A8"/>
      </w:r>
      <w:r w:rsidRPr="005A5207">
        <w:rPr>
          <w:b/>
          <w:color w:val="C00000"/>
        </w:rPr>
        <w:sym w:font="Symbol" w:char="F0A8"/>
      </w:r>
      <w:r w:rsidRPr="005A5207">
        <w:rPr>
          <w:b/>
          <w:color w:val="C00000"/>
        </w:rPr>
        <w:sym w:font="Symbol" w:char="F0A8"/>
      </w:r>
      <w:r w:rsidRPr="005A5207">
        <w:rPr>
          <w:b/>
          <w:color w:val="C00000"/>
        </w:rPr>
        <w:t xml:space="preserve">  </w:t>
      </w:r>
    </w:p>
    <w:p w:rsidR="001D6984" w:rsidRDefault="001D6984" w:rsidP="001D6984">
      <w:pPr>
        <w:pStyle w:val="NoSpacing"/>
        <w:ind w:left="360" w:right="360"/>
      </w:pPr>
      <w:r>
        <w:t xml:space="preserve">When the scrutinies are not celebrated with the elect, the Lectionary readings for the Third, Fourth, and Fifth Sundays of Lent in Year C, though not required, may be used.  The Year A readings, however, may always be used in every year on these Sundays.  </w:t>
      </w:r>
    </w:p>
    <w:p w:rsidR="001D6984" w:rsidRDefault="001D6984" w:rsidP="001D6984">
      <w:pPr>
        <w:pStyle w:val="NoSpacing"/>
      </w:pPr>
    </w:p>
    <w:p w:rsidR="001D6984" w:rsidRDefault="001D6984" w:rsidP="001D6984">
      <w:pPr>
        <w:ind w:left="360" w:hanging="360"/>
        <w:rPr>
          <w:b/>
        </w:rPr>
      </w:pPr>
      <w:r w:rsidRPr="002C0874">
        <w:rPr>
          <w:b/>
        </w:rPr>
        <w:t>Third Sunday of Lent</w:t>
      </w:r>
      <w:r>
        <w:rPr>
          <w:b/>
        </w:rPr>
        <w:t xml:space="preserve"> – 20 March 2022 </w:t>
      </w:r>
    </w:p>
    <w:p w:rsidR="001D6984" w:rsidRPr="002C0874" w:rsidRDefault="00CD31E3" w:rsidP="001D6984">
      <w:pPr>
        <w:ind w:left="360" w:hanging="360"/>
        <w:rPr>
          <w:b/>
        </w:rPr>
      </w:pPr>
      <w:r w:rsidRPr="00CD31E3">
        <w:rPr>
          <w:u w:val="single"/>
        </w:rPr>
        <w:t xml:space="preserve">Year </w:t>
      </w:r>
      <w:r>
        <w:rPr>
          <w:u w:val="single"/>
        </w:rPr>
        <w:t>C</w:t>
      </w:r>
      <w:r w:rsidRPr="00CD31E3">
        <w:rPr>
          <w:u w:val="single"/>
        </w:rPr>
        <w:t xml:space="preserve"> readings</w:t>
      </w:r>
      <w:r w:rsidR="0007270E">
        <w:rPr>
          <w:b/>
        </w:rPr>
        <w:t xml:space="preserve">: </w:t>
      </w:r>
      <w:r>
        <w:rPr>
          <w:b/>
        </w:rPr>
        <w:t xml:space="preserve"> </w:t>
      </w:r>
      <w:r w:rsidR="001D6984">
        <w:t xml:space="preserve">Exodus 3:1-8a, 13-15.  Psalm 103:1-2, 3-4, 6-7, 8, 11.  1 Corinthians 10:1-6, 10-12.  Luke 13:1-9.  </w:t>
      </w:r>
    </w:p>
    <w:p w:rsidR="006815C2" w:rsidRPr="001F015E" w:rsidRDefault="001F015E" w:rsidP="006815C2">
      <w:pPr>
        <w:pStyle w:val="NoSpacing"/>
      </w:pPr>
      <w:r>
        <w:rPr>
          <w:b/>
        </w:rPr>
        <w:t>Reflecting on a Tree and a Bush.</w:t>
      </w:r>
      <w:r>
        <w:t xml:space="preserve">  In Luke’s parable, the gardener wants to give the unproductive fig tree a second chance.  Here is an image of God’s tending to all of us – always</w:t>
      </w:r>
      <w:r w:rsidR="006637FB">
        <w:t xml:space="preserve"> wanting</w:t>
      </w:r>
      <w:r>
        <w:t xml:space="preserve"> the opportunity </w:t>
      </w:r>
      <w:r>
        <w:lastRenderedPageBreak/>
        <w:t>for second (and third</w:t>
      </w:r>
      <w:r w:rsidR="00876669">
        <w:t xml:space="preserve"> and fourth and…</w:t>
      </w:r>
      <w:r>
        <w:t xml:space="preserve">) chances.  In the </w:t>
      </w:r>
      <w:r w:rsidR="00876669">
        <w:t>E</w:t>
      </w:r>
      <w:r>
        <w:t xml:space="preserve">xodus account, God, in an unconsumed burning bush, speaks to Moses.  Both vineyard and Horeb are holy ground, places for God’s saving activity.  </w:t>
      </w:r>
    </w:p>
    <w:p w:rsidR="006815C2" w:rsidRDefault="001F015E" w:rsidP="006815C2">
      <w:pPr>
        <w:pStyle w:val="NoSpacing"/>
        <w:numPr>
          <w:ilvl w:val="0"/>
          <w:numId w:val="19"/>
        </w:numPr>
      </w:pPr>
      <w:r>
        <w:t>How will I work the hol</w:t>
      </w:r>
      <w:r w:rsidR="00876669">
        <w:t>y</w:t>
      </w:r>
      <w:r>
        <w:t xml:space="preserve"> ground of my life this week, this Lent?  </w:t>
      </w:r>
    </w:p>
    <w:p w:rsidR="001F015E" w:rsidRDefault="001F015E" w:rsidP="006815C2">
      <w:pPr>
        <w:pStyle w:val="NoSpacing"/>
        <w:numPr>
          <w:ilvl w:val="0"/>
          <w:numId w:val="19"/>
        </w:numPr>
      </w:pPr>
      <w:r>
        <w:t xml:space="preserve">What fruit will my life bear?  </w:t>
      </w:r>
    </w:p>
    <w:p w:rsidR="001F015E" w:rsidRDefault="001F015E" w:rsidP="006815C2">
      <w:pPr>
        <w:pStyle w:val="NoSpacing"/>
        <w:numPr>
          <w:ilvl w:val="0"/>
          <w:numId w:val="19"/>
        </w:numPr>
      </w:pPr>
      <w:r>
        <w:t>How will I listen and respond to what</w:t>
      </w:r>
      <w:r w:rsidR="00876669">
        <w:t xml:space="preserve"> God</w:t>
      </w:r>
      <w:r>
        <w:t xml:space="preserve"> calls out to me?  </w:t>
      </w:r>
    </w:p>
    <w:p w:rsidR="006815C2" w:rsidRDefault="006815C2" w:rsidP="006815C2">
      <w:pPr>
        <w:pStyle w:val="NoSpacing"/>
      </w:pPr>
    </w:p>
    <w:p w:rsidR="00CE68C2" w:rsidRDefault="00CE68C2" w:rsidP="00CE68C2">
      <w:pPr>
        <w:ind w:left="360" w:hanging="360"/>
        <w:rPr>
          <w:b/>
        </w:rPr>
      </w:pPr>
      <w:r>
        <w:rPr>
          <w:b/>
        </w:rPr>
        <w:t xml:space="preserve">The Annunciation of the Lord, </w:t>
      </w:r>
      <w:r w:rsidRPr="004F63D4">
        <w:rPr>
          <w:b/>
          <w:color w:val="C00000"/>
        </w:rPr>
        <w:t>Solemnity</w:t>
      </w:r>
      <w:r>
        <w:rPr>
          <w:b/>
        </w:rPr>
        <w:t xml:space="preserve"> – </w:t>
      </w:r>
      <w:r w:rsidR="00607917">
        <w:rPr>
          <w:b/>
        </w:rPr>
        <w:t xml:space="preserve">Friday, </w:t>
      </w:r>
      <w:r>
        <w:rPr>
          <w:b/>
        </w:rPr>
        <w:t xml:space="preserve">25 March 2022  </w:t>
      </w:r>
    </w:p>
    <w:p w:rsidR="00CE68C2" w:rsidRDefault="00CE68C2" w:rsidP="00CE68C2">
      <w:pPr>
        <w:ind w:left="360" w:hanging="360"/>
      </w:pPr>
      <w:r>
        <w:t xml:space="preserve">Isaiah 7:10-14; 8:10.  Psalm 40:7-8, 8-9, 10, 11.  Hebrews 10:4-10.  Luke 1:26-38.  </w:t>
      </w:r>
    </w:p>
    <w:p w:rsidR="00CE68C2" w:rsidRPr="00540252" w:rsidRDefault="00CE68C2" w:rsidP="00CE68C2">
      <w:r>
        <w:rPr>
          <w:b/>
        </w:rPr>
        <w:t>Reflecting on Speaking Angels.</w:t>
      </w:r>
      <w:r>
        <w:t xml:space="preserve">  This angel speaks to Mary, not in a dream, but in person.  What a conversation Gabriel and Mary have</w:t>
      </w:r>
      <w:r w:rsidR="0058465E">
        <w:t>!</w:t>
      </w:r>
      <w:r>
        <w:t xml:space="preserve">  And what faith and action results.  </w:t>
      </w:r>
    </w:p>
    <w:p w:rsidR="00CE68C2" w:rsidRPr="0028597A" w:rsidRDefault="00CE68C2" w:rsidP="00CE68C2">
      <w:pPr>
        <w:pStyle w:val="ListParagraph"/>
        <w:numPr>
          <w:ilvl w:val="0"/>
          <w:numId w:val="22"/>
        </w:numPr>
      </w:pPr>
      <w:r>
        <w:t xml:space="preserve">How am I listening for God and what will I do because of the resulting conversation?  </w:t>
      </w:r>
    </w:p>
    <w:p w:rsidR="00CE68C2" w:rsidRDefault="00CE68C2" w:rsidP="00CE68C2">
      <w:pPr>
        <w:pStyle w:val="NoSpacing"/>
      </w:pPr>
    </w:p>
    <w:p w:rsidR="001D6984" w:rsidRDefault="001D6984" w:rsidP="001D6984">
      <w:pPr>
        <w:ind w:left="360" w:hanging="360"/>
        <w:rPr>
          <w:b/>
        </w:rPr>
      </w:pPr>
      <w:r w:rsidRPr="00B010E6">
        <w:rPr>
          <w:b/>
        </w:rPr>
        <w:t>Fourth Sunday of Lent</w:t>
      </w:r>
      <w:r>
        <w:rPr>
          <w:b/>
        </w:rPr>
        <w:t xml:space="preserve"> – 27 March 2022 </w:t>
      </w:r>
    </w:p>
    <w:p w:rsidR="001D6984" w:rsidRPr="00B010E6" w:rsidRDefault="00CD31E3" w:rsidP="001D6984">
      <w:pPr>
        <w:ind w:left="360" w:hanging="360"/>
        <w:rPr>
          <w:b/>
        </w:rPr>
      </w:pPr>
      <w:r w:rsidRPr="00CD31E3">
        <w:rPr>
          <w:u w:val="single"/>
        </w:rPr>
        <w:t xml:space="preserve">Year </w:t>
      </w:r>
      <w:r>
        <w:rPr>
          <w:u w:val="single"/>
        </w:rPr>
        <w:t>C</w:t>
      </w:r>
      <w:r w:rsidRPr="00CD31E3">
        <w:rPr>
          <w:u w:val="single"/>
        </w:rPr>
        <w:t xml:space="preserve"> readings</w:t>
      </w:r>
      <w:r w:rsidR="003F4637">
        <w:rPr>
          <w:b/>
        </w:rPr>
        <w:t xml:space="preserve">: </w:t>
      </w:r>
      <w:r>
        <w:rPr>
          <w:b/>
        </w:rPr>
        <w:t xml:space="preserve"> </w:t>
      </w:r>
      <w:r w:rsidR="001D6984">
        <w:t xml:space="preserve">Joshua 5:9a, 10-12.  Psalm 34:2-3, 4-5, 6-7.  2 Corinthians 5:17-21.  Luke 15:1-3, 11-32.  </w:t>
      </w:r>
    </w:p>
    <w:p w:rsidR="008A41DC" w:rsidRPr="008A41DC" w:rsidRDefault="008A41DC" w:rsidP="006815C2">
      <w:pPr>
        <w:pStyle w:val="NoSpacing"/>
      </w:pPr>
      <w:r>
        <w:rPr>
          <w:b/>
        </w:rPr>
        <w:t>Reflecting on a Spendthrift Father.</w:t>
      </w:r>
      <w:r>
        <w:t xml:space="preserve">  We know this story by heart.  A greedy son, an extravagant father, a big party, and an indignant second son.  The first son comes to his senses.  The father never loses his senses.  The second son, after grumbling, remains a mystery.  </w:t>
      </w:r>
    </w:p>
    <w:p w:rsidR="006815C2" w:rsidRDefault="008A41DC" w:rsidP="006815C2">
      <w:pPr>
        <w:pStyle w:val="NoSpacing"/>
        <w:numPr>
          <w:ilvl w:val="0"/>
          <w:numId w:val="19"/>
        </w:numPr>
      </w:pPr>
      <w:r>
        <w:t>How do I, like the first son, come to my senses about God</w:t>
      </w:r>
      <w:r w:rsidR="00D718BE">
        <w:t xml:space="preserve">’s perpetual love and care for me?  </w:t>
      </w:r>
    </w:p>
    <w:p w:rsidR="00D718BE" w:rsidRDefault="00D718BE" w:rsidP="00D718BE">
      <w:pPr>
        <w:pStyle w:val="NoSpacing"/>
        <w:numPr>
          <w:ilvl w:val="0"/>
          <w:numId w:val="19"/>
        </w:numPr>
      </w:pPr>
      <w:r>
        <w:t xml:space="preserve">How is God, like the spendthrift father, extravagant with me?  </w:t>
      </w:r>
    </w:p>
    <w:p w:rsidR="00D718BE" w:rsidRDefault="00D718BE" w:rsidP="006815C2">
      <w:pPr>
        <w:pStyle w:val="NoSpacing"/>
        <w:numPr>
          <w:ilvl w:val="0"/>
          <w:numId w:val="19"/>
        </w:numPr>
      </w:pPr>
      <w:r>
        <w:t xml:space="preserve">How will I be generous to others?  Works of Mercy may be a place to start.  </w:t>
      </w:r>
    </w:p>
    <w:p w:rsidR="006815C2" w:rsidRDefault="006815C2" w:rsidP="006815C2">
      <w:pPr>
        <w:pStyle w:val="NoSpacing"/>
      </w:pPr>
    </w:p>
    <w:p w:rsidR="001D6984" w:rsidRDefault="001D6984" w:rsidP="001D6984">
      <w:pPr>
        <w:ind w:left="360" w:hanging="360"/>
        <w:rPr>
          <w:b/>
        </w:rPr>
      </w:pPr>
      <w:r w:rsidRPr="005E4B95">
        <w:rPr>
          <w:b/>
        </w:rPr>
        <w:t>Fifth Sunday of Lent</w:t>
      </w:r>
      <w:r>
        <w:rPr>
          <w:b/>
        </w:rPr>
        <w:t xml:space="preserve"> – 03 April 2022 </w:t>
      </w:r>
    </w:p>
    <w:p w:rsidR="001D6984" w:rsidRPr="005E4B95" w:rsidRDefault="00CD31E3" w:rsidP="001D6984">
      <w:pPr>
        <w:ind w:left="360" w:hanging="360"/>
        <w:rPr>
          <w:b/>
        </w:rPr>
      </w:pPr>
      <w:r w:rsidRPr="00CD31E3">
        <w:rPr>
          <w:u w:val="single"/>
        </w:rPr>
        <w:t xml:space="preserve">Year </w:t>
      </w:r>
      <w:r>
        <w:rPr>
          <w:u w:val="single"/>
        </w:rPr>
        <w:t>C</w:t>
      </w:r>
      <w:r w:rsidRPr="00CD31E3">
        <w:rPr>
          <w:u w:val="single"/>
        </w:rPr>
        <w:t xml:space="preserve"> readings</w:t>
      </w:r>
      <w:r w:rsidR="003F4637">
        <w:rPr>
          <w:b/>
        </w:rPr>
        <w:t xml:space="preserve">: </w:t>
      </w:r>
      <w:r>
        <w:rPr>
          <w:b/>
        </w:rPr>
        <w:t xml:space="preserve"> </w:t>
      </w:r>
      <w:r w:rsidR="001D6984">
        <w:t xml:space="preserve">Isaiah 43:16-21.  Psalm 126:1-2, 2-3, 4-5, 6.  Philippians 3:8-14.  John 8:1-11.  </w:t>
      </w:r>
    </w:p>
    <w:p w:rsidR="006815C2" w:rsidRPr="00D718BE" w:rsidRDefault="00D718BE" w:rsidP="006815C2">
      <w:pPr>
        <w:pStyle w:val="NoSpacing"/>
      </w:pPr>
      <w:r>
        <w:rPr>
          <w:b/>
        </w:rPr>
        <w:t>Reflecting on Shameful Acts.</w:t>
      </w:r>
      <w:r>
        <w:t xml:space="preserve">  She </w:t>
      </w:r>
      <w:r w:rsidR="0058465E">
        <w:t>i</w:t>
      </w:r>
      <w:r>
        <w:t>s c</w:t>
      </w:r>
      <w:r w:rsidR="0058465E">
        <w:t>aught in adultery.  They drag</w:t>
      </w:r>
      <w:r>
        <w:t xml:space="preserve"> her before Jesus and the crowd, more to trip him up than mete out the law.  What does Jesus do?  He asks, who is without sin?  A great lenten question.  </w:t>
      </w:r>
    </w:p>
    <w:p w:rsidR="006815C2" w:rsidRDefault="00D718BE" w:rsidP="006815C2">
      <w:pPr>
        <w:pStyle w:val="NoSpacing"/>
        <w:numPr>
          <w:ilvl w:val="0"/>
          <w:numId w:val="19"/>
        </w:numPr>
      </w:pPr>
      <w:r>
        <w:t xml:space="preserve">What stone will I put down and not pound against someone else?  </w:t>
      </w:r>
    </w:p>
    <w:p w:rsidR="00D718BE" w:rsidRDefault="00D718BE" w:rsidP="006815C2">
      <w:pPr>
        <w:pStyle w:val="NoSpacing"/>
        <w:numPr>
          <w:ilvl w:val="0"/>
          <w:numId w:val="19"/>
        </w:numPr>
      </w:pPr>
      <w:r>
        <w:t xml:space="preserve">What sin will I admit and find a way to resolve it?  </w:t>
      </w:r>
    </w:p>
    <w:p w:rsidR="00D718BE" w:rsidRDefault="00D718BE" w:rsidP="006815C2">
      <w:pPr>
        <w:pStyle w:val="NoSpacing"/>
        <w:numPr>
          <w:ilvl w:val="0"/>
          <w:numId w:val="19"/>
        </w:numPr>
      </w:pPr>
      <w:r>
        <w:t xml:space="preserve">Because of God’s mercy to me, what mercy work will I do for another?   </w:t>
      </w:r>
    </w:p>
    <w:p w:rsidR="006815C2" w:rsidRDefault="006815C2" w:rsidP="006815C2">
      <w:pPr>
        <w:pStyle w:val="NoSpacing"/>
      </w:pPr>
    </w:p>
    <w:p w:rsidR="001D6984" w:rsidRDefault="001D6984" w:rsidP="001D6984">
      <w:pPr>
        <w:ind w:left="360" w:hanging="360"/>
        <w:rPr>
          <w:b/>
        </w:rPr>
      </w:pPr>
      <w:r w:rsidRPr="0075502C">
        <w:rPr>
          <w:b/>
        </w:rPr>
        <w:t>Palm Sunday of the Lord’s Passion</w:t>
      </w:r>
      <w:r>
        <w:rPr>
          <w:b/>
        </w:rPr>
        <w:t xml:space="preserve"> – 10 April 2022 </w:t>
      </w:r>
    </w:p>
    <w:p w:rsidR="001D6984" w:rsidRPr="0075502C" w:rsidRDefault="001D6984" w:rsidP="001D6984">
      <w:pPr>
        <w:ind w:left="360" w:hanging="360"/>
      </w:pPr>
      <w:r w:rsidRPr="0075502C">
        <w:rPr>
          <w:smallCaps/>
        </w:rPr>
        <w:t>Procession</w:t>
      </w:r>
      <w:r w:rsidRPr="0075502C">
        <w:t xml:space="preserve">:  </w:t>
      </w:r>
      <w:r>
        <w:t xml:space="preserve">Luke 19:28-40.  </w:t>
      </w:r>
    </w:p>
    <w:p w:rsidR="001D6984" w:rsidRPr="0075502C" w:rsidRDefault="001D6984" w:rsidP="001D6984">
      <w:pPr>
        <w:ind w:left="360" w:hanging="360"/>
      </w:pPr>
      <w:r w:rsidRPr="0075502C">
        <w:rPr>
          <w:smallCaps/>
        </w:rPr>
        <w:t>Mass</w:t>
      </w:r>
      <w:r w:rsidRPr="0075502C">
        <w:t xml:space="preserve">:  </w:t>
      </w:r>
      <w:r>
        <w:t xml:space="preserve">Isaiah 50:4-7.  Psalm 22:8-9, 17-18, 19-20, 23-24.  Philippians 2:6-11.  Luke 22:14–23:56.  </w:t>
      </w:r>
    </w:p>
    <w:p w:rsidR="006815C2" w:rsidRPr="00D718BE" w:rsidRDefault="00D718BE" w:rsidP="006815C2">
      <w:pPr>
        <w:pStyle w:val="NoSpacing"/>
      </w:pPr>
      <w:r>
        <w:rPr>
          <w:b/>
        </w:rPr>
        <w:t>Reflecting on the Procession.</w:t>
      </w:r>
      <w:r>
        <w:t xml:space="preserve">  We read and hear the Passion Gospel today.  But first, at the procession, when we bless palms, we hear what precedes it.  There is a colt, there are cloaks spread on the road, there are shouts</w:t>
      </w:r>
      <w:proofErr w:type="gramStart"/>
      <w:r>
        <w:t xml:space="preserve">:  </w:t>
      </w:r>
      <w:r w:rsidR="0058465E">
        <w:t>“</w:t>
      </w:r>
      <w:proofErr w:type="gramEnd"/>
      <w:r>
        <w:t>Blessed is the king</w:t>
      </w:r>
      <w:r w:rsidR="0058465E">
        <w:t>”</w:t>
      </w:r>
      <w:r>
        <w:t>…</w:t>
      </w:r>
      <w:r w:rsidR="0058465E">
        <w:t>”</w:t>
      </w:r>
      <w:r>
        <w:t>Peace in heaven.</w:t>
      </w:r>
      <w:r w:rsidR="0058465E">
        <w:t>”</w:t>
      </w:r>
      <w:r>
        <w:t xml:space="preserve">  </w:t>
      </w:r>
    </w:p>
    <w:p w:rsidR="006815C2" w:rsidRDefault="00560114" w:rsidP="006815C2">
      <w:pPr>
        <w:pStyle w:val="NoSpacing"/>
        <w:numPr>
          <w:ilvl w:val="0"/>
          <w:numId w:val="19"/>
        </w:numPr>
      </w:pPr>
      <w:r>
        <w:t xml:space="preserve">What cloak will I spread before Jesus to make it easy for him to come to me?  </w:t>
      </w:r>
    </w:p>
    <w:p w:rsidR="00560114" w:rsidRDefault="00560114" w:rsidP="006815C2">
      <w:pPr>
        <w:pStyle w:val="NoSpacing"/>
        <w:numPr>
          <w:ilvl w:val="0"/>
          <w:numId w:val="19"/>
        </w:numPr>
      </w:pPr>
      <w:r>
        <w:t xml:space="preserve">So that stones do not cry out, what will I proclaim about Jesus Christ?  </w:t>
      </w:r>
    </w:p>
    <w:p w:rsidR="00560114" w:rsidRDefault="00560114" w:rsidP="006815C2">
      <w:pPr>
        <w:pStyle w:val="NoSpacing"/>
        <w:numPr>
          <w:ilvl w:val="0"/>
          <w:numId w:val="19"/>
        </w:numPr>
      </w:pPr>
      <w:r>
        <w:t>How will I clear my calendar so I can come to my parish church for all the celebrations of the Easter Triduum</w:t>
      </w:r>
      <w:r w:rsidR="00746EEE">
        <w:t>?</w:t>
      </w:r>
      <w:r>
        <w:t xml:space="preserve">  </w:t>
      </w:r>
    </w:p>
    <w:p w:rsidR="00560114" w:rsidRDefault="00526D37" w:rsidP="00526D37">
      <w:pPr>
        <w:pStyle w:val="NoSpacing"/>
        <w:ind w:left="1080" w:hanging="360"/>
      </w:pPr>
      <w:r>
        <w:t xml:space="preserve">Evening </w:t>
      </w:r>
      <w:r w:rsidR="008F5DB3">
        <w:t xml:space="preserve">Mass of the Lord’s Supper, Holy Thursday, 14 April at </w:t>
      </w:r>
      <w:r w:rsidR="008F5DB3" w:rsidRPr="00746EEE">
        <w:rPr>
          <w:color w:val="C00000"/>
        </w:rPr>
        <w:t xml:space="preserve">0:00 </w:t>
      </w:r>
      <w:r w:rsidR="008F5DB3" w:rsidRPr="008F5DB3">
        <w:rPr>
          <w:smallCaps/>
        </w:rPr>
        <w:t>pm</w:t>
      </w:r>
      <w:r w:rsidR="008F5DB3">
        <w:t xml:space="preserve">.  </w:t>
      </w:r>
    </w:p>
    <w:p w:rsidR="008F5DB3" w:rsidRDefault="008F5DB3" w:rsidP="00526D37">
      <w:pPr>
        <w:pStyle w:val="NoSpacing"/>
        <w:ind w:left="1080" w:hanging="360"/>
      </w:pPr>
      <w:r>
        <w:t xml:space="preserve">Celebration of the Lord’s Passion, Good Friday, 15 April at </w:t>
      </w:r>
      <w:r w:rsidRPr="00746EEE">
        <w:rPr>
          <w:color w:val="C00000"/>
        </w:rPr>
        <w:t xml:space="preserve">0:00 </w:t>
      </w:r>
      <w:r w:rsidRPr="008F5DB3">
        <w:rPr>
          <w:smallCaps/>
        </w:rPr>
        <w:t>pm</w:t>
      </w:r>
      <w:r>
        <w:t xml:space="preserve">.  </w:t>
      </w:r>
    </w:p>
    <w:p w:rsidR="008F5DB3" w:rsidRDefault="008F5DB3" w:rsidP="00526D37">
      <w:pPr>
        <w:pStyle w:val="NoSpacing"/>
        <w:ind w:left="1080" w:hanging="360"/>
      </w:pPr>
      <w:r>
        <w:t>Preparation Rites on Holy Saturday</w:t>
      </w:r>
      <w:r w:rsidR="00526D37">
        <w:t xml:space="preserve"> with the Elect</w:t>
      </w:r>
      <w:bookmarkStart w:id="0" w:name="_GoBack"/>
      <w:bookmarkEnd w:id="0"/>
      <w:r>
        <w:t xml:space="preserve">, 16 April at </w:t>
      </w:r>
      <w:r w:rsidRPr="00746EEE">
        <w:rPr>
          <w:color w:val="C00000"/>
        </w:rPr>
        <w:t xml:space="preserve">0:00 </w:t>
      </w:r>
      <w:r>
        <w:rPr>
          <w:smallCaps/>
        </w:rPr>
        <w:t>a</w:t>
      </w:r>
      <w:r w:rsidRPr="008F5DB3">
        <w:rPr>
          <w:smallCaps/>
        </w:rPr>
        <w:t>m</w:t>
      </w:r>
      <w:r>
        <w:t xml:space="preserve">.  </w:t>
      </w:r>
    </w:p>
    <w:p w:rsidR="008F5DB3" w:rsidRDefault="008F5DB3" w:rsidP="00526D37">
      <w:pPr>
        <w:pStyle w:val="NoSpacing"/>
        <w:ind w:left="1080" w:hanging="360"/>
      </w:pPr>
      <w:r>
        <w:t>Easter Vigil</w:t>
      </w:r>
      <w:r w:rsidR="00CD31E3">
        <w:t xml:space="preserve"> during the Night</w:t>
      </w:r>
      <w:r>
        <w:t xml:space="preserve">, 16 April at </w:t>
      </w:r>
      <w:r w:rsidRPr="00746EEE">
        <w:rPr>
          <w:color w:val="C00000"/>
        </w:rPr>
        <w:t xml:space="preserve">0:00 </w:t>
      </w:r>
      <w:r w:rsidRPr="008F5DB3">
        <w:rPr>
          <w:smallCaps/>
        </w:rPr>
        <w:t>pm</w:t>
      </w:r>
      <w:r>
        <w:t xml:space="preserve">.  </w:t>
      </w:r>
    </w:p>
    <w:p w:rsidR="008F5DB3" w:rsidRDefault="008F5DB3" w:rsidP="00526D37">
      <w:pPr>
        <w:pStyle w:val="NoSpacing"/>
        <w:ind w:left="1080" w:hanging="360"/>
      </w:pPr>
      <w:r>
        <w:t xml:space="preserve">Easter Sunday during the Day, 17 April at </w:t>
      </w:r>
      <w:r w:rsidRPr="00746EEE">
        <w:rPr>
          <w:color w:val="C00000"/>
        </w:rPr>
        <w:t xml:space="preserve">0:00 </w:t>
      </w:r>
      <w:r>
        <w:t xml:space="preserve">and </w:t>
      </w:r>
      <w:r w:rsidRPr="00746EEE">
        <w:rPr>
          <w:color w:val="C00000"/>
        </w:rPr>
        <w:t xml:space="preserve">0:00 </w:t>
      </w:r>
      <w:r>
        <w:rPr>
          <w:smallCaps/>
        </w:rPr>
        <w:t>a</w:t>
      </w:r>
      <w:r w:rsidRPr="008F5DB3">
        <w:rPr>
          <w:smallCaps/>
        </w:rPr>
        <w:t>m</w:t>
      </w:r>
      <w:r>
        <w:t xml:space="preserve">.  </w:t>
      </w:r>
    </w:p>
    <w:p w:rsidR="006815C2" w:rsidRPr="003F4637" w:rsidRDefault="006815C2" w:rsidP="006815C2">
      <w:pPr>
        <w:pStyle w:val="NoSpacing"/>
        <w:rPr>
          <w:sz w:val="16"/>
          <w:szCs w:val="16"/>
        </w:rPr>
      </w:pPr>
    </w:p>
    <w:sectPr w:rsidR="006815C2" w:rsidRPr="003F4637" w:rsidSect="00393824">
      <w:headerReference w:type="even" r:id="rId12"/>
      <w:headerReference w:type="defaul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873" w:rsidRDefault="00087873" w:rsidP="00393824">
      <w:r>
        <w:separator/>
      </w:r>
    </w:p>
  </w:endnote>
  <w:endnote w:type="continuationSeparator" w:id="0">
    <w:p w:rsidR="00087873" w:rsidRDefault="00087873" w:rsidP="0039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873" w:rsidRDefault="00087873" w:rsidP="00393824">
      <w:r>
        <w:separator/>
      </w:r>
    </w:p>
  </w:footnote>
  <w:footnote w:type="continuationSeparator" w:id="0">
    <w:p w:rsidR="00087873" w:rsidRDefault="00087873" w:rsidP="00393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8636"/>
    </w:tblGrid>
    <w:tr w:rsidR="002A265B" w:rsidTr="00393824">
      <w:tc>
        <w:tcPr>
          <w:tcW w:w="1470" w:type="dxa"/>
        </w:tcPr>
        <w:p w:rsidR="002A265B" w:rsidRPr="00393824" w:rsidRDefault="002A265B" w:rsidP="00393824">
          <w:pPr>
            <w:pStyle w:val="Header"/>
          </w:pPr>
          <w:r w:rsidRPr="00393824">
            <w:rPr>
              <w:rStyle w:val="PageNumber"/>
            </w:rPr>
            <w:sym w:font="Symbol" w:char="F0A8"/>
          </w:r>
          <w:r w:rsidRPr="00393824">
            <w:rPr>
              <w:rStyle w:val="PageNumber"/>
            </w:rPr>
            <w:t xml:space="preserve"> </w:t>
          </w:r>
          <w:r w:rsidRPr="00393824">
            <w:rPr>
              <w:rStyle w:val="PageNumber"/>
            </w:rPr>
            <w:fldChar w:fldCharType="begin"/>
          </w:r>
          <w:r w:rsidRPr="00393824">
            <w:rPr>
              <w:rStyle w:val="PageNumber"/>
            </w:rPr>
            <w:instrText xml:space="preserve"> PAGE </w:instrText>
          </w:r>
          <w:r w:rsidRPr="00393824">
            <w:rPr>
              <w:rStyle w:val="PageNumber"/>
            </w:rPr>
            <w:fldChar w:fldCharType="separate"/>
          </w:r>
          <w:r w:rsidR="00526D37">
            <w:rPr>
              <w:rStyle w:val="PageNumber"/>
              <w:noProof/>
            </w:rPr>
            <w:t>4</w:t>
          </w:r>
          <w:r w:rsidRPr="00393824">
            <w:rPr>
              <w:rStyle w:val="PageNumber"/>
            </w:rPr>
            <w:fldChar w:fldCharType="end"/>
          </w:r>
          <w:r w:rsidRPr="00393824">
            <w:rPr>
              <w:rStyle w:val="PageNumber"/>
            </w:rPr>
            <w:t xml:space="preserve"> </w:t>
          </w:r>
          <w:r w:rsidRPr="00393824">
            <w:rPr>
              <w:rStyle w:val="PageNumber"/>
            </w:rPr>
            <w:sym w:font="Symbol" w:char="F0A8"/>
          </w:r>
        </w:p>
      </w:tc>
      <w:tc>
        <w:tcPr>
          <w:tcW w:w="8826" w:type="dxa"/>
        </w:tcPr>
        <w:p w:rsidR="002A265B" w:rsidRPr="00EC0D13" w:rsidRDefault="002A265B" w:rsidP="00393824">
          <w:pPr>
            <w:pStyle w:val="Header"/>
            <w:jc w:val="right"/>
            <w:rPr>
              <w:b/>
            </w:rPr>
          </w:pPr>
          <w:r>
            <w:rPr>
              <w:b/>
            </w:rPr>
            <w:t>Sunday Prayer</w:t>
          </w:r>
          <w:r w:rsidR="007212A9">
            <w:rPr>
              <w:b/>
            </w:rPr>
            <w:t xml:space="preserve"> Shaping Life and Belief</w:t>
          </w:r>
          <w:r w:rsidRPr="00EC0D13">
            <w:rPr>
              <w:b/>
            </w:rPr>
            <w:t xml:space="preserve"> –</w:t>
          </w:r>
        </w:p>
      </w:tc>
    </w:tr>
  </w:tbl>
  <w:p w:rsidR="002A265B" w:rsidRPr="00716975" w:rsidRDefault="002A265B" w:rsidP="00393824">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1445"/>
    </w:tblGrid>
    <w:tr w:rsidR="002A265B" w:rsidRPr="00AC4088" w:rsidTr="00393824">
      <w:tc>
        <w:tcPr>
          <w:tcW w:w="8825" w:type="dxa"/>
        </w:tcPr>
        <w:p w:rsidR="002A265B" w:rsidRPr="00AC4088" w:rsidRDefault="002A265B" w:rsidP="006B501E">
          <w:pPr>
            <w:pStyle w:val="Header"/>
            <w:rPr>
              <w:b/>
            </w:rPr>
          </w:pPr>
          <w:r w:rsidRPr="00AC4088">
            <w:rPr>
              <w:b/>
            </w:rPr>
            <w:t xml:space="preserve">– </w:t>
          </w:r>
          <w:r w:rsidR="00296DDD">
            <w:rPr>
              <w:b/>
            </w:rPr>
            <w:t xml:space="preserve">Bulletin Shorts for Year </w:t>
          </w:r>
          <w:r w:rsidR="00961563">
            <w:rPr>
              <w:b/>
            </w:rPr>
            <w:t>C</w:t>
          </w:r>
          <w:r w:rsidR="00A44AF1">
            <w:rPr>
              <w:b/>
            </w:rPr>
            <w:t xml:space="preserve"> </w:t>
          </w:r>
          <w:r w:rsidR="00296DDD">
            <w:rPr>
              <w:b/>
            </w:rPr>
            <w:t>in 20</w:t>
          </w:r>
          <w:r w:rsidR="006815C2">
            <w:rPr>
              <w:b/>
            </w:rPr>
            <w:t>2</w:t>
          </w:r>
          <w:r w:rsidR="00961563">
            <w:rPr>
              <w:b/>
            </w:rPr>
            <w:t>2</w:t>
          </w:r>
          <w:r w:rsidR="0033592D">
            <w:rPr>
              <w:b/>
            </w:rPr>
            <w:t xml:space="preserve"> </w:t>
          </w:r>
          <w:r w:rsidRPr="00AC4088">
            <w:rPr>
              <w:b/>
            </w:rPr>
            <w:t xml:space="preserve"> </w:t>
          </w:r>
        </w:p>
      </w:tc>
      <w:tc>
        <w:tcPr>
          <w:tcW w:w="1471" w:type="dxa"/>
        </w:tcPr>
        <w:p w:rsidR="002A265B" w:rsidRPr="00AC4088" w:rsidRDefault="002A265B" w:rsidP="00FA4AF2">
          <w:pPr>
            <w:pStyle w:val="Header"/>
            <w:jc w:val="right"/>
          </w:pPr>
          <w:r w:rsidRPr="00AC4088">
            <w:rPr>
              <w:rStyle w:val="PageNumber"/>
            </w:rPr>
            <w:sym w:font="Symbol" w:char="F0A8"/>
          </w:r>
          <w:r w:rsidRPr="00AC4088">
            <w:rPr>
              <w:rStyle w:val="PageNumber"/>
            </w:rPr>
            <w:t xml:space="preserve"> </w:t>
          </w:r>
          <w:r w:rsidRPr="00AC4088">
            <w:rPr>
              <w:rStyle w:val="PageNumber"/>
            </w:rPr>
            <w:fldChar w:fldCharType="begin"/>
          </w:r>
          <w:r w:rsidRPr="00AC4088">
            <w:rPr>
              <w:rStyle w:val="PageNumber"/>
            </w:rPr>
            <w:instrText xml:space="preserve"> PAGE </w:instrText>
          </w:r>
          <w:r w:rsidRPr="00AC4088">
            <w:rPr>
              <w:rStyle w:val="PageNumber"/>
            </w:rPr>
            <w:fldChar w:fldCharType="separate"/>
          </w:r>
          <w:r w:rsidR="00607917">
            <w:rPr>
              <w:rStyle w:val="PageNumber"/>
              <w:noProof/>
            </w:rPr>
            <w:t>3</w:t>
          </w:r>
          <w:r w:rsidRPr="00AC4088">
            <w:rPr>
              <w:rStyle w:val="PageNumber"/>
            </w:rPr>
            <w:fldChar w:fldCharType="end"/>
          </w:r>
          <w:r w:rsidRPr="00AC4088">
            <w:rPr>
              <w:rStyle w:val="PageNumber"/>
            </w:rPr>
            <w:t xml:space="preserve"> </w:t>
          </w:r>
          <w:r w:rsidRPr="00AC4088">
            <w:rPr>
              <w:rStyle w:val="PageNumber"/>
            </w:rPr>
            <w:sym w:font="Symbol" w:char="F0A8"/>
          </w:r>
        </w:p>
      </w:tc>
    </w:tr>
  </w:tbl>
  <w:p w:rsidR="002A265B" w:rsidRPr="00AC4088" w:rsidRDefault="002A265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D27"/>
    <w:multiLevelType w:val="hybridMultilevel"/>
    <w:tmpl w:val="CD82AF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3E76BB"/>
    <w:multiLevelType w:val="hybridMultilevel"/>
    <w:tmpl w:val="8BD0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57FB3"/>
    <w:multiLevelType w:val="hybridMultilevel"/>
    <w:tmpl w:val="BAAC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A5EA7"/>
    <w:multiLevelType w:val="hybridMultilevel"/>
    <w:tmpl w:val="01D4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57638"/>
    <w:multiLevelType w:val="hybridMultilevel"/>
    <w:tmpl w:val="1FD0BD2C"/>
    <w:lvl w:ilvl="0" w:tplc="6ED8BF9A">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242133AE"/>
    <w:multiLevelType w:val="hybridMultilevel"/>
    <w:tmpl w:val="D282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33F7F"/>
    <w:multiLevelType w:val="hybridMultilevel"/>
    <w:tmpl w:val="3670EA28"/>
    <w:lvl w:ilvl="0" w:tplc="34749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06C23"/>
    <w:multiLevelType w:val="hybridMultilevel"/>
    <w:tmpl w:val="7DF0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93949"/>
    <w:multiLevelType w:val="hybridMultilevel"/>
    <w:tmpl w:val="124A06DA"/>
    <w:lvl w:ilvl="0" w:tplc="34749CB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6EF2E62"/>
    <w:multiLevelType w:val="hybridMultilevel"/>
    <w:tmpl w:val="47F8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F3C73"/>
    <w:multiLevelType w:val="hybridMultilevel"/>
    <w:tmpl w:val="6BFC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A764B"/>
    <w:multiLevelType w:val="hybridMultilevel"/>
    <w:tmpl w:val="F01A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D78B7"/>
    <w:multiLevelType w:val="hybridMultilevel"/>
    <w:tmpl w:val="A5E0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43C1E"/>
    <w:multiLevelType w:val="hybridMultilevel"/>
    <w:tmpl w:val="284E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B7D7E"/>
    <w:multiLevelType w:val="hybridMultilevel"/>
    <w:tmpl w:val="3634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605B5"/>
    <w:multiLevelType w:val="hybridMultilevel"/>
    <w:tmpl w:val="4AF8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E78EC"/>
    <w:multiLevelType w:val="hybridMultilevel"/>
    <w:tmpl w:val="AD1EF7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8140923"/>
    <w:multiLevelType w:val="hybridMultilevel"/>
    <w:tmpl w:val="7A24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D0D09"/>
    <w:multiLevelType w:val="hybridMultilevel"/>
    <w:tmpl w:val="6936C9D2"/>
    <w:lvl w:ilvl="0" w:tplc="34749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E587A"/>
    <w:multiLevelType w:val="hybridMultilevel"/>
    <w:tmpl w:val="0B1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B646E3"/>
    <w:multiLevelType w:val="hybridMultilevel"/>
    <w:tmpl w:val="5C5A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02EC2"/>
    <w:multiLevelType w:val="hybridMultilevel"/>
    <w:tmpl w:val="F536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4"/>
  </w:num>
  <w:num w:numId="4">
    <w:abstractNumId w:val="3"/>
  </w:num>
  <w:num w:numId="5">
    <w:abstractNumId w:val="5"/>
  </w:num>
  <w:num w:numId="6">
    <w:abstractNumId w:val="13"/>
  </w:num>
  <w:num w:numId="7">
    <w:abstractNumId w:val="7"/>
  </w:num>
  <w:num w:numId="8">
    <w:abstractNumId w:val="15"/>
  </w:num>
  <w:num w:numId="9">
    <w:abstractNumId w:val="10"/>
  </w:num>
  <w:num w:numId="10">
    <w:abstractNumId w:val="1"/>
  </w:num>
  <w:num w:numId="11">
    <w:abstractNumId w:val="12"/>
  </w:num>
  <w:num w:numId="12">
    <w:abstractNumId w:val="2"/>
  </w:num>
  <w:num w:numId="13">
    <w:abstractNumId w:val="19"/>
  </w:num>
  <w:num w:numId="14">
    <w:abstractNumId w:val="20"/>
  </w:num>
  <w:num w:numId="15">
    <w:abstractNumId w:val="9"/>
  </w:num>
  <w:num w:numId="16">
    <w:abstractNumId w:val="21"/>
  </w:num>
  <w:num w:numId="17">
    <w:abstractNumId w:val="11"/>
  </w:num>
  <w:num w:numId="18">
    <w:abstractNumId w:val="17"/>
  </w:num>
  <w:num w:numId="19">
    <w:abstractNumId w:val="6"/>
  </w:num>
  <w:num w:numId="20">
    <w:abstractNumId w:val="8"/>
  </w:num>
  <w:num w:numId="21">
    <w:abstractNumId w:val="4"/>
  </w:num>
  <w:num w:numId="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F8"/>
    <w:rsid w:val="00002BBA"/>
    <w:rsid w:val="000102F6"/>
    <w:rsid w:val="00022FDF"/>
    <w:rsid w:val="000254AC"/>
    <w:rsid w:val="00025C8E"/>
    <w:rsid w:val="0003434D"/>
    <w:rsid w:val="00040C50"/>
    <w:rsid w:val="000422EA"/>
    <w:rsid w:val="00042DD0"/>
    <w:rsid w:val="00044C3B"/>
    <w:rsid w:val="00045604"/>
    <w:rsid w:val="00056A11"/>
    <w:rsid w:val="00061E54"/>
    <w:rsid w:val="00063B52"/>
    <w:rsid w:val="00064B27"/>
    <w:rsid w:val="0006673B"/>
    <w:rsid w:val="00066855"/>
    <w:rsid w:val="0007270E"/>
    <w:rsid w:val="000732AF"/>
    <w:rsid w:val="00074D78"/>
    <w:rsid w:val="000811E1"/>
    <w:rsid w:val="00086889"/>
    <w:rsid w:val="00087873"/>
    <w:rsid w:val="00091DD2"/>
    <w:rsid w:val="000A22D8"/>
    <w:rsid w:val="000A4E0D"/>
    <w:rsid w:val="000B359B"/>
    <w:rsid w:val="000B5637"/>
    <w:rsid w:val="000C7A27"/>
    <w:rsid w:val="000D3505"/>
    <w:rsid w:val="000D5C2D"/>
    <w:rsid w:val="000E28F0"/>
    <w:rsid w:val="000F112F"/>
    <w:rsid w:val="00101137"/>
    <w:rsid w:val="00103624"/>
    <w:rsid w:val="00104B32"/>
    <w:rsid w:val="00111B30"/>
    <w:rsid w:val="001256DF"/>
    <w:rsid w:val="001352F9"/>
    <w:rsid w:val="001516F8"/>
    <w:rsid w:val="00164F64"/>
    <w:rsid w:val="001711CD"/>
    <w:rsid w:val="00172D01"/>
    <w:rsid w:val="00181AD6"/>
    <w:rsid w:val="00183A1A"/>
    <w:rsid w:val="001906ED"/>
    <w:rsid w:val="001A5CBC"/>
    <w:rsid w:val="001A6AEA"/>
    <w:rsid w:val="001B2E8B"/>
    <w:rsid w:val="001D37D7"/>
    <w:rsid w:val="001D6984"/>
    <w:rsid w:val="001E43D4"/>
    <w:rsid w:val="001F015E"/>
    <w:rsid w:val="001F335D"/>
    <w:rsid w:val="002003D3"/>
    <w:rsid w:val="002045A1"/>
    <w:rsid w:val="002113D5"/>
    <w:rsid w:val="00213895"/>
    <w:rsid w:val="00226F93"/>
    <w:rsid w:val="00233056"/>
    <w:rsid w:val="002336B4"/>
    <w:rsid w:val="00237975"/>
    <w:rsid w:val="002456F8"/>
    <w:rsid w:val="00247E53"/>
    <w:rsid w:val="002521D2"/>
    <w:rsid w:val="00254059"/>
    <w:rsid w:val="0026027D"/>
    <w:rsid w:val="002642E6"/>
    <w:rsid w:val="00274C71"/>
    <w:rsid w:val="00282C1C"/>
    <w:rsid w:val="00296DDD"/>
    <w:rsid w:val="002A265B"/>
    <w:rsid w:val="002A442E"/>
    <w:rsid w:val="002A65ED"/>
    <w:rsid w:val="002B6F2C"/>
    <w:rsid w:val="002C7114"/>
    <w:rsid w:val="002D2AB6"/>
    <w:rsid w:val="002F203A"/>
    <w:rsid w:val="003042C7"/>
    <w:rsid w:val="00306A84"/>
    <w:rsid w:val="00313EA5"/>
    <w:rsid w:val="003200A9"/>
    <w:rsid w:val="00320E0E"/>
    <w:rsid w:val="00330678"/>
    <w:rsid w:val="00331224"/>
    <w:rsid w:val="0033592D"/>
    <w:rsid w:val="0034799C"/>
    <w:rsid w:val="00351116"/>
    <w:rsid w:val="0035377C"/>
    <w:rsid w:val="003638D9"/>
    <w:rsid w:val="00364D44"/>
    <w:rsid w:val="00365B7E"/>
    <w:rsid w:val="00380CB0"/>
    <w:rsid w:val="00387693"/>
    <w:rsid w:val="00393824"/>
    <w:rsid w:val="003A745F"/>
    <w:rsid w:val="003C1EBA"/>
    <w:rsid w:val="003C4BBC"/>
    <w:rsid w:val="003D025C"/>
    <w:rsid w:val="003D0AD1"/>
    <w:rsid w:val="003D3A11"/>
    <w:rsid w:val="003E2CB9"/>
    <w:rsid w:val="003F23E2"/>
    <w:rsid w:val="003F4637"/>
    <w:rsid w:val="00411539"/>
    <w:rsid w:val="0041688A"/>
    <w:rsid w:val="00421B50"/>
    <w:rsid w:val="00430865"/>
    <w:rsid w:val="00434816"/>
    <w:rsid w:val="004408A3"/>
    <w:rsid w:val="0046273A"/>
    <w:rsid w:val="0047354D"/>
    <w:rsid w:val="004859FE"/>
    <w:rsid w:val="00485A7F"/>
    <w:rsid w:val="00492A88"/>
    <w:rsid w:val="00494BE4"/>
    <w:rsid w:val="0049537F"/>
    <w:rsid w:val="0049695B"/>
    <w:rsid w:val="004A57FA"/>
    <w:rsid w:val="004B492D"/>
    <w:rsid w:val="004D19C6"/>
    <w:rsid w:val="004E410A"/>
    <w:rsid w:val="004F56DF"/>
    <w:rsid w:val="00504C5D"/>
    <w:rsid w:val="00506E56"/>
    <w:rsid w:val="005102F1"/>
    <w:rsid w:val="00520012"/>
    <w:rsid w:val="00521323"/>
    <w:rsid w:val="00526D37"/>
    <w:rsid w:val="00540252"/>
    <w:rsid w:val="0055321D"/>
    <w:rsid w:val="00560114"/>
    <w:rsid w:val="00560514"/>
    <w:rsid w:val="005652F4"/>
    <w:rsid w:val="0056562C"/>
    <w:rsid w:val="0057095B"/>
    <w:rsid w:val="00571ED6"/>
    <w:rsid w:val="005752A3"/>
    <w:rsid w:val="00575B80"/>
    <w:rsid w:val="0058465E"/>
    <w:rsid w:val="00594816"/>
    <w:rsid w:val="005977FD"/>
    <w:rsid w:val="005C02C4"/>
    <w:rsid w:val="005C17BF"/>
    <w:rsid w:val="005C4919"/>
    <w:rsid w:val="005D7C54"/>
    <w:rsid w:val="005F2BA1"/>
    <w:rsid w:val="005F2DAA"/>
    <w:rsid w:val="005F3DBD"/>
    <w:rsid w:val="005F5758"/>
    <w:rsid w:val="005F5C32"/>
    <w:rsid w:val="00603710"/>
    <w:rsid w:val="00603FBB"/>
    <w:rsid w:val="00607917"/>
    <w:rsid w:val="00613BA5"/>
    <w:rsid w:val="00614F13"/>
    <w:rsid w:val="00636323"/>
    <w:rsid w:val="0064440D"/>
    <w:rsid w:val="00644ADF"/>
    <w:rsid w:val="006637FB"/>
    <w:rsid w:val="006815C2"/>
    <w:rsid w:val="00682A87"/>
    <w:rsid w:val="00691C7A"/>
    <w:rsid w:val="00694861"/>
    <w:rsid w:val="00697403"/>
    <w:rsid w:val="006A1E4D"/>
    <w:rsid w:val="006A242D"/>
    <w:rsid w:val="006A6474"/>
    <w:rsid w:val="006B501E"/>
    <w:rsid w:val="006B7496"/>
    <w:rsid w:val="006C22C4"/>
    <w:rsid w:val="006C260B"/>
    <w:rsid w:val="006C2E90"/>
    <w:rsid w:val="006E0E77"/>
    <w:rsid w:val="006E3055"/>
    <w:rsid w:val="006E6CF8"/>
    <w:rsid w:val="006F7AA2"/>
    <w:rsid w:val="0070584D"/>
    <w:rsid w:val="00716975"/>
    <w:rsid w:val="00720B25"/>
    <w:rsid w:val="007212A9"/>
    <w:rsid w:val="00721E56"/>
    <w:rsid w:val="0074647B"/>
    <w:rsid w:val="00746EEE"/>
    <w:rsid w:val="0075241F"/>
    <w:rsid w:val="00757803"/>
    <w:rsid w:val="00760178"/>
    <w:rsid w:val="007726D7"/>
    <w:rsid w:val="00775D80"/>
    <w:rsid w:val="00781D7B"/>
    <w:rsid w:val="00783606"/>
    <w:rsid w:val="00793097"/>
    <w:rsid w:val="0079321E"/>
    <w:rsid w:val="007A271E"/>
    <w:rsid w:val="007D1723"/>
    <w:rsid w:val="007D64B5"/>
    <w:rsid w:val="007E0963"/>
    <w:rsid w:val="007E3DFE"/>
    <w:rsid w:val="007E638E"/>
    <w:rsid w:val="007E793D"/>
    <w:rsid w:val="007F2358"/>
    <w:rsid w:val="008018BE"/>
    <w:rsid w:val="00803D4F"/>
    <w:rsid w:val="00831326"/>
    <w:rsid w:val="00832241"/>
    <w:rsid w:val="00833499"/>
    <w:rsid w:val="008345B6"/>
    <w:rsid w:val="00841135"/>
    <w:rsid w:val="00846B83"/>
    <w:rsid w:val="00850602"/>
    <w:rsid w:val="00871675"/>
    <w:rsid w:val="00873152"/>
    <w:rsid w:val="00874E6F"/>
    <w:rsid w:val="00876669"/>
    <w:rsid w:val="00890F86"/>
    <w:rsid w:val="00894629"/>
    <w:rsid w:val="00894DC8"/>
    <w:rsid w:val="008A14C6"/>
    <w:rsid w:val="008A41DC"/>
    <w:rsid w:val="008B50D5"/>
    <w:rsid w:val="008C0038"/>
    <w:rsid w:val="008C03CF"/>
    <w:rsid w:val="008C31B9"/>
    <w:rsid w:val="008C4C8B"/>
    <w:rsid w:val="008C6872"/>
    <w:rsid w:val="008C726F"/>
    <w:rsid w:val="008D25E9"/>
    <w:rsid w:val="008D78E8"/>
    <w:rsid w:val="008E2C70"/>
    <w:rsid w:val="008E5576"/>
    <w:rsid w:val="008F5DB3"/>
    <w:rsid w:val="00900165"/>
    <w:rsid w:val="009104FC"/>
    <w:rsid w:val="009154ED"/>
    <w:rsid w:val="00922A71"/>
    <w:rsid w:val="00936D55"/>
    <w:rsid w:val="00937CB4"/>
    <w:rsid w:val="00943982"/>
    <w:rsid w:val="00945EF8"/>
    <w:rsid w:val="00950E23"/>
    <w:rsid w:val="0095776B"/>
    <w:rsid w:val="00961563"/>
    <w:rsid w:val="009727D8"/>
    <w:rsid w:val="00973756"/>
    <w:rsid w:val="00981A73"/>
    <w:rsid w:val="009A716A"/>
    <w:rsid w:val="009C19F9"/>
    <w:rsid w:val="009C5E61"/>
    <w:rsid w:val="009D1AF7"/>
    <w:rsid w:val="009D1C0A"/>
    <w:rsid w:val="009F0888"/>
    <w:rsid w:val="009F2340"/>
    <w:rsid w:val="009F2999"/>
    <w:rsid w:val="009F7DD1"/>
    <w:rsid w:val="00A069B4"/>
    <w:rsid w:val="00A06C65"/>
    <w:rsid w:val="00A07153"/>
    <w:rsid w:val="00A2293D"/>
    <w:rsid w:val="00A30CF5"/>
    <w:rsid w:val="00A37997"/>
    <w:rsid w:val="00A44AF1"/>
    <w:rsid w:val="00A6395F"/>
    <w:rsid w:val="00A7390F"/>
    <w:rsid w:val="00A764BD"/>
    <w:rsid w:val="00A8037E"/>
    <w:rsid w:val="00A80691"/>
    <w:rsid w:val="00A81155"/>
    <w:rsid w:val="00A921CF"/>
    <w:rsid w:val="00A95991"/>
    <w:rsid w:val="00A968B8"/>
    <w:rsid w:val="00AA1811"/>
    <w:rsid w:val="00AB5096"/>
    <w:rsid w:val="00AC4088"/>
    <w:rsid w:val="00AD1698"/>
    <w:rsid w:val="00AD36E7"/>
    <w:rsid w:val="00AD552F"/>
    <w:rsid w:val="00AE467F"/>
    <w:rsid w:val="00AF2D80"/>
    <w:rsid w:val="00AF651D"/>
    <w:rsid w:val="00B00279"/>
    <w:rsid w:val="00B11FDB"/>
    <w:rsid w:val="00B13774"/>
    <w:rsid w:val="00B1548E"/>
    <w:rsid w:val="00B318D0"/>
    <w:rsid w:val="00B33A80"/>
    <w:rsid w:val="00B44E5C"/>
    <w:rsid w:val="00B47D60"/>
    <w:rsid w:val="00B573BC"/>
    <w:rsid w:val="00B664A1"/>
    <w:rsid w:val="00B675A6"/>
    <w:rsid w:val="00B82D73"/>
    <w:rsid w:val="00B878C1"/>
    <w:rsid w:val="00B90A8D"/>
    <w:rsid w:val="00B95E43"/>
    <w:rsid w:val="00B96BB1"/>
    <w:rsid w:val="00BA4E21"/>
    <w:rsid w:val="00BB4F0B"/>
    <w:rsid w:val="00BC3191"/>
    <w:rsid w:val="00BC6C54"/>
    <w:rsid w:val="00BD4CF9"/>
    <w:rsid w:val="00BF6FEE"/>
    <w:rsid w:val="00C043E2"/>
    <w:rsid w:val="00C07B1F"/>
    <w:rsid w:val="00C12FE6"/>
    <w:rsid w:val="00C13FA3"/>
    <w:rsid w:val="00C21C2C"/>
    <w:rsid w:val="00C32747"/>
    <w:rsid w:val="00C40CDD"/>
    <w:rsid w:val="00C41B5F"/>
    <w:rsid w:val="00C45492"/>
    <w:rsid w:val="00C539F0"/>
    <w:rsid w:val="00C63C1D"/>
    <w:rsid w:val="00C6724F"/>
    <w:rsid w:val="00C80509"/>
    <w:rsid w:val="00C8211B"/>
    <w:rsid w:val="00C85FA9"/>
    <w:rsid w:val="00C97D96"/>
    <w:rsid w:val="00CA0C28"/>
    <w:rsid w:val="00CA473A"/>
    <w:rsid w:val="00CB0295"/>
    <w:rsid w:val="00CC1555"/>
    <w:rsid w:val="00CC4DA0"/>
    <w:rsid w:val="00CC65B3"/>
    <w:rsid w:val="00CD31E3"/>
    <w:rsid w:val="00CE34FE"/>
    <w:rsid w:val="00CE68C2"/>
    <w:rsid w:val="00CF681C"/>
    <w:rsid w:val="00D126B8"/>
    <w:rsid w:val="00D24ECB"/>
    <w:rsid w:val="00D2661D"/>
    <w:rsid w:val="00D3089F"/>
    <w:rsid w:val="00D33380"/>
    <w:rsid w:val="00D44F54"/>
    <w:rsid w:val="00D51FB0"/>
    <w:rsid w:val="00D52BEE"/>
    <w:rsid w:val="00D5420C"/>
    <w:rsid w:val="00D718BE"/>
    <w:rsid w:val="00D8052C"/>
    <w:rsid w:val="00D87958"/>
    <w:rsid w:val="00D922F9"/>
    <w:rsid w:val="00D92CB0"/>
    <w:rsid w:val="00D95770"/>
    <w:rsid w:val="00D96264"/>
    <w:rsid w:val="00DA066F"/>
    <w:rsid w:val="00DA58E0"/>
    <w:rsid w:val="00DA6981"/>
    <w:rsid w:val="00DD1682"/>
    <w:rsid w:val="00DD23F6"/>
    <w:rsid w:val="00DE3F10"/>
    <w:rsid w:val="00DE5AED"/>
    <w:rsid w:val="00DE6F00"/>
    <w:rsid w:val="00DF76C3"/>
    <w:rsid w:val="00E12D64"/>
    <w:rsid w:val="00E2436D"/>
    <w:rsid w:val="00E27B3C"/>
    <w:rsid w:val="00E42598"/>
    <w:rsid w:val="00E43C95"/>
    <w:rsid w:val="00E50875"/>
    <w:rsid w:val="00E6247E"/>
    <w:rsid w:val="00E64C9C"/>
    <w:rsid w:val="00E764F4"/>
    <w:rsid w:val="00E82404"/>
    <w:rsid w:val="00E84A57"/>
    <w:rsid w:val="00E863D1"/>
    <w:rsid w:val="00E9066B"/>
    <w:rsid w:val="00EB01AD"/>
    <w:rsid w:val="00EB098A"/>
    <w:rsid w:val="00EB5891"/>
    <w:rsid w:val="00EC0D13"/>
    <w:rsid w:val="00EC7B97"/>
    <w:rsid w:val="00ED0418"/>
    <w:rsid w:val="00ED0687"/>
    <w:rsid w:val="00EF3AB2"/>
    <w:rsid w:val="00F0686B"/>
    <w:rsid w:val="00F276A7"/>
    <w:rsid w:val="00F308D2"/>
    <w:rsid w:val="00F32050"/>
    <w:rsid w:val="00F328F3"/>
    <w:rsid w:val="00F3320D"/>
    <w:rsid w:val="00F40F43"/>
    <w:rsid w:val="00F47151"/>
    <w:rsid w:val="00F50EC3"/>
    <w:rsid w:val="00F51296"/>
    <w:rsid w:val="00F537AA"/>
    <w:rsid w:val="00F55D1B"/>
    <w:rsid w:val="00F7076D"/>
    <w:rsid w:val="00F779E0"/>
    <w:rsid w:val="00F964AC"/>
    <w:rsid w:val="00FA3643"/>
    <w:rsid w:val="00FA4A9F"/>
    <w:rsid w:val="00FA4AF2"/>
    <w:rsid w:val="00FB0ACD"/>
    <w:rsid w:val="00FC2B5D"/>
    <w:rsid w:val="00FD0E71"/>
    <w:rsid w:val="00FD7187"/>
    <w:rsid w:val="00FD7B54"/>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49CC"/>
  <w15:docId w15:val="{07DC1795-1600-4BA1-BBAA-3E0226A1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02BBA"/>
    <w:pPr>
      <w:spacing w:before="100" w:beforeAutospacing="1" w:after="100" w:afterAutospacing="1"/>
      <w:outlineLvl w:val="1"/>
    </w:pPr>
    <w:rPr>
      <w:rFonts w:eastAsia="Times New Roman"/>
      <w:sz w:val="36"/>
      <w:szCs w:val="36"/>
    </w:rPr>
  </w:style>
  <w:style w:type="paragraph" w:styleId="Heading3">
    <w:name w:val="heading 3"/>
    <w:basedOn w:val="Normal"/>
    <w:next w:val="Normal"/>
    <w:link w:val="Heading3Char"/>
    <w:uiPriority w:val="9"/>
    <w:semiHidden/>
    <w:unhideWhenUsed/>
    <w:qFormat/>
    <w:rsid w:val="00002BB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824"/>
    <w:pPr>
      <w:tabs>
        <w:tab w:val="center" w:pos="4680"/>
        <w:tab w:val="right" w:pos="9360"/>
      </w:tabs>
    </w:pPr>
  </w:style>
  <w:style w:type="character" w:customStyle="1" w:styleId="HeaderChar">
    <w:name w:val="Header Char"/>
    <w:basedOn w:val="DefaultParagraphFont"/>
    <w:link w:val="Header"/>
    <w:uiPriority w:val="99"/>
    <w:rsid w:val="00393824"/>
  </w:style>
  <w:style w:type="paragraph" w:styleId="Footer">
    <w:name w:val="footer"/>
    <w:basedOn w:val="Normal"/>
    <w:link w:val="FooterChar"/>
    <w:unhideWhenUsed/>
    <w:rsid w:val="00393824"/>
    <w:pPr>
      <w:tabs>
        <w:tab w:val="center" w:pos="4680"/>
        <w:tab w:val="right" w:pos="9360"/>
      </w:tabs>
    </w:pPr>
  </w:style>
  <w:style w:type="character" w:customStyle="1" w:styleId="FooterChar">
    <w:name w:val="Footer Char"/>
    <w:basedOn w:val="DefaultParagraphFont"/>
    <w:link w:val="Footer"/>
    <w:rsid w:val="00393824"/>
  </w:style>
  <w:style w:type="character" w:styleId="PageNumber">
    <w:name w:val="page number"/>
    <w:basedOn w:val="DefaultParagraphFont"/>
    <w:rsid w:val="00393824"/>
  </w:style>
  <w:style w:type="table" w:styleId="TableGrid">
    <w:name w:val="Table Grid"/>
    <w:basedOn w:val="TableNormal"/>
    <w:uiPriority w:val="59"/>
    <w:rsid w:val="0039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D96"/>
    <w:pPr>
      <w:ind w:left="720"/>
      <w:contextualSpacing/>
    </w:pPr>
  </w:style>
  <w:style w:type="paragraph" w:styleId="BalloonText">
    <w:name w:val="Balloon Text"/>
    <w:basedOn w:val="Normal"/>
    <w:link w:val="BalloonTextChar"/>
    <w:uiPriority w:val="99"/>
    <w:semiHidden/>
    <w:unhideWhenUsed/>
    <w:rsid w:val="00894DC8"/>
    <w:rPr>
      <w:rFonts w:ascii="Tahoma" w:hAnsi="Tahoma" w:cs="Tahoma"/>
      <w:sz w:val="16"/>
      <w:szCs w:val="16"/>
    </w:rPr>
  </w:style>
  <w:style w:type="character" w:customStyle="1" w:styleId="BalloonTextChar">
    <w:name w:val="Balloon Text Char"/>
    <w:basedOn w:val="DefaultParagraphFont"/>
    <w:link w:val="BalloonText"/>
    <w:uiPriority w:val="99"/>
    <w:semiHidden/>
    <w:rsid w:val="00894DC8"/>
    <w:rPr>
      <w:rFonts w:ascii="Tahoma" w:hAnsi="Tahoma" w:cs="Tahoma"/>
      <w:sz w:val="16"/>
      <w:szCs w:val="16"/>
    </w:rPr>
  </w:style>
  <w:style w:type="paragraph" w:styleId="NoSpacing">
    <w:name w:val="No Spacing"/>
    <w:uiPriority w:val="1"/>
    <w:qFormat/>
    <w:rsid w:val="00387693"/>
  </w:style>
  <w:style w:type="character" w:styleId="Strong">
    <w:name w:val="Strong"/>
    <w:basedOn w:val="DefaultParagraphFont"/>
    <w:uiPriority w:val="22"/>
    <w:qFormat/>
    <w:rsid w:val="00387693"/>
    <w:rPr>
      <w:b/>
      <w:bCs/>
    </w:rPr>
  </w:style>
  <w:style w:type="character" w:styleId="Hyperlink">
    <w:name w:val="Hyperlink"/>
    <w:basedOn w:val="DefaultParagraphFont"/>
    <w:uiPriority w:val="99"/>
    <w:unhideWhenUsed/>
    <w:rsid w:val="00A921CF"/>
    <w:rPr>
      <w:color w:val="0000FF" w:themeColor="hyperlink"/>
      <w:u w:val="single"/>
    </w:rPr>
  </w:style>
  <w:style w:type="character" w:customStyle="1" w:styleId="tgc">
    <w:name w:val="_tgc"/>
    <w:basedOn w:val="DefaultParagraphFont"/>
    <w:rsid w:val="00A921CF"/>
  </w:style>
  <w:style w:type="paragraph" w:styleId="NormalWeb">
    <w:name w:val="Normal (Web)"/>
    <w:basedOn w:val="Normal"/>
    <w:uiPriority w:val="99"/>
    <w:unhideWhenUsed/>
    <w:rsid w:val="00603FBB"/>
    <w:pPr>
      <w:spacing w:before="100" w:beforeAutospacing="1" w:after="100" w:afterAutospacing="1"/>
    </w:pPr>
    <w:rPr>
      <w:rFonts w:eastAsia="Times New Roman"/>
    </w:rPr>
  </w:style>
  <w:style w:type="character" w:customStyle="1" w:styleId="estilo5">
    <w:name w:val="estilo5"/>
    <w:rsid w:val="00603FBB"/>
  </w:style>
  <w:style w:type="character" w:customStyle="1" w:styleId="Heading2Char">
    <w:name w:val="Heading 2 Char"/>
    <w:basedOn w:val="DefaultParagraphFont"/>
    <w:link w:val="Heading2"/>
    <w:uiPriority w:val="9"/>
    <w:rsid w:val="00002BBA"/>
    <w:rPr>
      <w:rFonts w:eastAsia="Times New Roman"/>
      <w:sz w:val="36"/>
      <w:szCs w:val="36"/>
    </w:rPr>
  </w:style>
  <w:style w:type="character" w:customStyle="1" w:styleId="Heading3Char">
    <w:name w:val="Heading 3 Char"/>
    <w:basedOn w:val="DefaultParagraphFont"/>
    <w:link w:val="Heading3"/>
    <w:uiPriority w:val="9"/>
    <w:semiHidden/>
    <w:rsid w:val="00002BBA"/>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A1811"/>
    <w:rPr>
      <w:color w:val="800080" w:themeColor="followedHyperlink"/>
      <w:u w:val="single"/>
    </w:rPr>
  </w:style>
  <w:style w:type="character" w:customStyle="1" w:styleId="wffiletext">
    <w:name w:val="wf_file_text"/>
    <w:basedOn w:val="DefaultParagraphFont"/>
    <w:rsid w:val="000254AC"/>
  </w:style>
  <w:style w:type="character" w:styleId="UnresolvedMention">
    <w:name w:val="Unresolved Mention"/>
    <w:basedOn w:val="DefaultParagraphFont"/>
    <w:uiPriority w:val="99"/>
    <w:semiHidden/>
    <w:unhideWhenUsed/>
    <w:rsid w:val="00D879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27271">
      <w:bodyDiv w:val="1"/>
      <w:marLeft w:val="0"/>
      <w:marRight w:val="0"/>
      <w:marTop w:val="0"/>
      <w:marBottom w:val="0"/>
      <w:divBdr>
        <w:top w:val="none" w:sz="0" w:space="0" w:color="auto"/>
        <w:left w:val="none" w:sz="0" w:space="0" w:color="auto"/>
        <w:bottom w:val="none" w:sz="0" w:space="0" w:color="auto"/>
        <w:right w:val="none" w:sz="0" w:space="0" w:color="auto"/>
      </w:divBdr>
    </w:div>
    <w:div w:id="429352458">
      <w:bodyDiv w:val="1"/>
      <w:marLeft w:val="0"/>
      <w:marRight w:val="0"/>
      <w:marTop w:val="0"/>
      <w:marBottom w:val="0"/>
      <w:divBdr>
        <w:top w:val="none" w:sz="0" w:space="0" w:color="auto"/>
        <w:left w:val="none" w:sz="0" w:space="0" w:color="auto"/>
        <w:bottom w:val="none" w:sz="0" w:space="0" w:color="auto"/>
        <w:right w:val="none" w:sz="0" w:space="0" w:color="auto"/>
      </w:divBdr>
    </w:div>
    <w:div w:id="483088151">
      <w:bodyDiv w:val="1"/>
      <w:marLeft w:val="0"/>
      <w:marRight w:val="0"/>
      <w:marTop w:val="0"/>
      <w:marBottom w:val="0"/>
      <w:divBdr>
        <w:top w:val="none" w:sz="0" w:space="0" w:color="auto"/>
        <w:left w:val="none" w:sz="0" w:space="0" w:color="auto"/>
        <w:bottom w:val="none" w:sz="0" w:space="0" w:color="auto"/>
        <w:right w:val="none" w:sz="0" w:space="0" w:color="auto"/>
      </w:divBdr>
    </w:div>
    <w:div w:id="549726546">
      <w:bodyDiv w:val="1"/>
      <w:marLeft w:val="0"/>
      <w:marRight w:val="0"/>
      <w:marTop w:val="0"/>
      <w:marBottom w:val="0"/>
      <w:divBdr>
        <w:top w:val="none" w:sz="0" w:space="0" w:color="auto"/>
        <w:left w:val="none" w:sz="0" w:space="0" w:color="auto"/>
        <w:bottom w:val="none" w:sz="0" w:space="0" w:color="auto"/>
        <w:right w:val="none" w:sz="0" w:space="0" w:color="auto"/>
      </w:divBdr>
    </w:div>
    <w:div w:id="580985673">
      <w:bodyDiv w:val="1"/>
      <w:marLeft w:val="0"/>
      <w:marRight w:val="0"/>
      <w:marTop w:val="0"/>
      <w:marBottom w:val="0"/>
      <w:divBdr>
        <w:top w:val="none" w:sz="0" w:space="0" w:color="auto"/>
        <w:left w:val="none" w:sz="0" w:space="0" w:color="auto"/>
        <w:bottom w:val="none" w:sz="0" w:space="0" w:color="auto"/>
        <w:right w:val="none" w:sz="0" w:space="0" w:color="auto"/>
      </w:divBdr>
    </w:div>
    <w:div w:id="892471845">
      <w:bodyDiv w:val="1"/>
      <w:marLeft w:val="0"/>
      <w:marRight w:val="0"/>
      <w:marTop w:val="0"/>
      <w:marBottom w:val="0"/>
      <w:divBdr>
        <w:top w:val="none" w:sz="0" w:space="0" w:color="auto"/>
        <w:left w:val="none" w:sz="0" w:space="0" w:color="auto"/>
        <w:bottom w:val="none" w:sz="0" w:space="0" w:color="auto"/>
        <w:right w:val="none" w:sz="0" w:space="0" w:color="auto"/>
      </w:divBdr>
    </w:div>
    <w:div w:id="1005354342">
      <w:bodyDiv w:val="1"/>
      <w:marLeft w:val="0"/>
      <w:marRight w:val="0"/>
      <w:marTop w:val="0"/>
      <w:marBottom w:val="0"/>
      <w:divBdr>
        <w:top w:val="none" w:sz="0" w:space="0" w:color="auto"/>
        <w:left w:val="none" w:sz="0" w:space="0" w:color="auto"/>
        <w:bottom w:val="none" w:sz="0" w:space="0" w:color="auto"/>
        <w:right w:val="none" w:sz="0" w:space="0" w:color="auto"/>
      </w:divBdr>
      <w:divsChild>
        <w:div w:id="427119723">
          <w:marLeft w:val="0"/>
          <w:marRight w:val="0"/>
          <w:marTop w:val="0"/>
          <w:marBottom w:val="0"/>
          <w:divBdr>
            <w:top w:val="none" w:sz="0" w:space="0" w:color="auto"/>
            <w:left w:val="none" w:sz="0" w:space="0" w:color="auto"/>
            <w:bottom w:val="none" w:sz="0" w:space="0" w:color="auto"/>
            <w:right w:val="none" w:sz="0" w:space="0" w:color="auto"/>
          </w:divBdr>
          <w:divsChild>
            <w:div w:id="16458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0245">
      <w:bodyDiv w:val="1"/>
      <w:marLeft w:val="0"/>
      <w:marRight w:val="0"/>
      <w:marTop w:val="0"/>
      <w:marBottom w:val="0"/>
      <w:divBdr>
        <w:top w:val="none" w:sz="0" w:space="0" w:color="auto"/>
        <w:left w:val="none" w:sz="0" w:space="0" w:color="auto"/>
        <w:bottom w:val="none" w:sz="0" w:space="0" w:color="auto"/>
        <w:right w:val="none" w:sz="0" w:space="0" w:color="auto"/>
      </w:divBdr>
      <w:divsChild>
        <w:div w:id="1297639396">
          <w:marLeft w:val="0"/>
          <w:marRight w:val="0"/>
          <w:marTop w:val="0"/>
          <w:marBottom w:val="0"/>
          <w:divBdr>
            <w:top w:val="none" w:sz="0" w:space="0" w:color="auto"/>
            <w:left w:val="none" w:sz="0" w:space="0" w:color="auto"/>
            <w:bottom w:val="none" w:sz="0" w:space="0" w:color="auto"/>
            <w:right w:val="none" w:sz="0" w:space="0" w:color="auto"/>
          </w:divBdr>
          <w:divsChild>
            <w:div w:id="1055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8202">
      <w:bodyDiv w:val="1"/>
      <w:marLeft w:val="0"/>
      <w:marRight w:val="0"/>
      <w:marTop w:val="0"/>
      <w:marBottom w:val="0"/>
      <w:divBdr>
        <w:top w:val="none" w:sz="0" w:space="0" w:color="auto"/>
        <w:left w:val="none" w:sz="0" w:space="0" w:color="auto"/>
        <w:bottom w:val="none" w:sz="0" w:space="0" w:color="auto"/>
        <w:right w:val="none" w:sz="0" w:space="0" w:color="auto"/>
      </w:divBdr>
    </w:div>
    <w:div w:id="1228683759">
      <w:bodyDiv w:val="1"/>
      <w:marLeft w:val="0"/>
      <w:marRight w:val="0"/>
      <w:marTop w:val="0"/>
      <w:marBottom w:val="0"/>
      <w:divBdr>
        <w:top w:val="none" w:sz="0" w:space="0" w:color="auto"/>
        <w:left w:val="none" w:sz="0" w:space="0" w:color="auto"/>
        <w:bottom w:val="none" w:sz="0" w:space="0" w:color="auto"/>
        <w:right w:val="none" w:sz="0" w:space="0" w:color="auto"/>
      </w:divBdr>
    </w:div>
    <w:div w:id="1339037105">
      <w:bodyDiv w:val="1"/>
      <w:marLeft w:val="0"/>
      <w:marRight w:val="0"/>
      <w:marTop w:val="0"/>
      <w:marBottom w:val="0"/>
      <w:divBdr>
        <w:top w:val="none" w:sz="0" w:space="0" w:color="auto"/>
        <w:left w:val="none" w:sz="0" w:space="0" w:color="auto"/>
        <w:bottom w:val="none" w:sz="0" w:space="0" w:color="auto"/>
        <w:right w:val="none" w:sz="0" w:space="0" w:color="auto"/>
      </w:divBdr>
    </w:div>
    <w:div w:id="1416829024">
      <w:bodyDiv w:val="1"/>
      <w:marLeft w:val="0"/>
      <w:marRight w:val="0"/>
      <w:marTop w:val="0"/>
      <w:marBottom w:val="0"/>
      <w:divBdr>
        <w:top w:val="none" w:sz="0" w:space="0" w:color="auto"/>
        <w:left w:val="none" w:sz="0" w:space="0" w:color="auto"/>
        <w:bottom w:val="none" w:sz="0" w:space="0" w:color="auto"/>
        <w:right w:val="none" w:sz="0" w:space="0" w:color="auto"/>
      </w:divBdr>
    </w:div>
    <w:div w:id="1535465290">
      <w:bodyDiv w:val="1"/>
      <w:marLeft w:val="0"/>
      <w:marRight w:val="0"/>
      <w:marTop w:val="0"/>
      <w:marBottom w:val="0"/>
      <w:divBdr>
        <w:top w:val="none" w:sz="0" w:space="0" w:color="auto"/>
        <w:left w:val="none" w:sz="0" w:space="0" w:color="auto"/>
        <w:bottom w:val="none" w:sz="0" w:space="0" w:color="auto"/>
        <w:right w:val="none" w:sz="0" w:space="0" w:color="auto"/>
      </w:divBdr>
      <w:divsChild>
        <w:div w:id="1606188216">
          <w:marLeft w:val="0"/>
          <w:marRight w:val="0"/>
          <w:marTop w:val="0"/>
          <w:marBottom w:val="225"/>
          <w:divBdr>
            <w:top w:val="none" w:sz="0" w:space="0" w:color="auto"/>
            <w:left w:val="single" w:sz="48" w:space="0" w:color="4A4334"/>
            <w:bottom w:val="single" w:sz="48" w:space="0" w:color="4A4334"/>
            <w:right w:val="single" w:sz="48" w:space="0" w:color="4A4334"/>
          </w:divBdr>
          <w:divsChild>
            <w:div w:id="996687028">
              <w:marLeft w:val="0"/>
              <w:marRight w:val="0"/>
              <w:marTop w:val="0"/>
              <w:marBottom w:val="0"/>
              <w:divBdr>
                <w:top w:val="none" w:sz="0" w:space="0" w:color="auto"/>
                <w:left w:val="none" w:sz="0" w:space="0" w:color="auto"/>
                <w:bottom w:val="none" w:sz="0" w:space="0" w:color="auto"/>
                <w:right w:val="none" w:sz="0" w:space="0" w:color="auto"/>
              </w:divBdr>
              <w:divsChild>
                <w:div w:id="959605575">
                  <w:marLeft w:val="0"/>
                  <w:marRight w:val="0"/>
                  <w:marTop w:val="0"/>
                  <w:marBottom w:val="0"/>
                  <w:divBdr>
                    <w:top w:val="none" w:sz="0" w:space="0" w:color="auto"/>
                    <w:left w:val="none" w:sz="0" w:space="0" w:color="auto"/>
                    <w:bottom w:val="none" w:sz="0" w:space="0" w:color="auto"/>
                    <w:right w:val="none" w:sz="0" w:space="0" w:color="auto"/>
                  </w:divBdr>
                  <w:divsChild>
                    <w:div w:id="2053916458">
                      <w:marLeft w:val="0"/>
                      <w:marRight w:val="0"/>
                      <w:marTop w:val="0"/>
                      <w:marBottom w:val="0"/>
                      <w:divBdr>
                        <w:top w:val="none" w:sz="0" w:space="0" w:color="auto"/>
                        <w:left w:val="none" w:sz="0" w:space="0" w:color="auto"/>
                        <w:bottom w:val="none" w:sz="0" w:space="0" w:color="auto"/>
                        <w:right w:val="none" w:sz="0" w:space="0" w:color="auto"/>
                      </w:divBdr>
                      <w:divsChild>
                        <w:div w:id="1423913480">
                          <w:marLeft w:val="0"/>
                          <w:marRight w:val="0"/>
                          <w:marTop w:val="0"/>
                          <w:marBottom w:val="0"/>
                          <w:divBdr>
                            <w:top w:val="none" w:sz="0" w:space="0" w:color="auto"/>
                            <w:left w:val="none" w:sz="0" w:space="0" w:color="auto"/>
                            <w:bottom w:val="none" w:sz="0" w:space="0" w:color="auto"/>
                            <w:right w:val="none" w:sz="0" w:space="0" w:color="auto"/>
                          </w:divBdr>
                          <w:divsChild>
                            <w:div w:id="1643927003">
                              <w:marLeft w:val="0"/>
                              <w:marRight w:val="0"/>
                              <w:marTop w:val="0"/>
                              <w:marBottom w:val="0"/>
                              <w:divBdr>
                                <w:top w:val="none" w:sz="0" w:space="0" w:color="auto"/>
                                <w:left w:val="none" w:sz="0" w:space="0" w:color="auto"/>
                                <w:bottom w:val="none" w:sz="0" w:space="0" w:color="auto"/>
                                <w:right w:val="none" w:sz="0" w:space="0" w:color="auto"/>
                              </w:divBdr>
                              <w:divsChild>
                                <w:div w:id="322241429">
                                  <w:marLeft w:val="0"/>
                                  <w:marRight w:val="0"/>
                                  <w:marTop w:val="0"/>
                                  <w:marBottom w:val="0"/>
                                  <w:divBdr>
                                    <w:top w:val="none" w:sz="0" w:space="0" w:color="auto"/>
                                    <w:left w:val="none" w:sz="0" w:space="0" w:color="auto"/>
                                    <w:bottom w:val="none" w:sz="0" w:space="0" w:color="auto"/>
                                    <w:right w:val="none" w:sz="0" w:space="0" w:color="auto"/>
                                  </w:divBdr>
                                  <w:divsChild>
                                    <w:div w:id="98528975">
                                      <w:marLeft w:val="0"/>
                                      <w:marRight w:val="0"/>
                                      <w:marTop w:val="0"/>
                                      <w:marBottom w:val="0"/>
                                      <w:divBdr>
                                        <w:top w:val="none" w:sz="0" w:space="0" w:color="auto"/>
                                        <w:left w:val="none" w:sz="0" w:space="0" w:color="auto"/>
                                        <w:bottom w:val="none" w:sz="0" w:space="0" w:color="auto"/>
                                        <w:right w:val="none" w:sz="0" w:space="0" w:color="auto"/>
                                      </w:divBdr>
                                      <w:divsChild>
                                        <w:div w:id="33774388">
                                          <w:marLeft w:val="0"/>
                                          <w:marRight w:val="0"/>
                                          <w:marTop w:val="0"/>
                                          <w:marBottom w:val="0"/>
                                          <w:divBdr>
                                            <w:top w:val="none" w:sz="0" w:space="0" w:color="auto"/>
                                            <w:left w:val="none" w:sz="0" w:space="0" w:color="auto"/>
                                            <w:bottom w:val="none" w:sz="0" w:space="0" w:color="auto"/>
                                            <w:right w:val="none" w:sz="0" w:space="0" w:color="auto"/>
                                          </w:divBdr>
                                          <w:divsChild>
                                            <w:div w:id="215824511">
                                              <w:marLeft w:val="0"/>
                                              <w:marRight w:val="0"/>
                                              <w:marTop w:val="0"/>
                                              <w:marBottom w:val="0"/>
                                              <w:divBdr>
                                                <w:top w:val="none" w:sz="0" w:space="0" w:color="auto"/>
                                                <w:left w:val="none" w:sz="0" w:space="0" w:color="auto"/>
                                                <w:bottom w:val="none" w:sz="0" w:space="0" w:color="auto"/>
                                                <w:right w:val="none" w:sz="0" w:space="0" w:color="auto"/>
                                              </w:divBdr>
                                              <w:divsChild>
                                                <w:div w:id="2386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39169">
      <w:bodyDiv w:val="1"/>
      <w:marLeft w:val="0"/>
      <w:marRight w:val="0"/>
      <w:marTop w:val="0"/>
      <w:marBottom w:val="0"/>
      <w:divBdr>
        <w:top w:val="none" w:sz="0" w:space="0" w:color="auto"/>
        <w:left w:val="none" w:sz="0" w:space="0" w:color="auto"/>
        <w:bottom w:val="none" w:sz="0" w:space="0" w:color="auto"/>
        <w:right w:val="none" w:sz="0" w:space="0" w:color="auto"/>
      </w:divBdr>
    </w:div>
    <w:div w:id="21307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pitan89@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pitan89@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ps.diobelle.org/dps/worship/seasonal-resources" TargetMode="External"/><Relationship Id="rId4" Type="http://schemas.openxmlformats.org/officeDocument/2006/relationships/settings" Target="settings.xml"/><Relationship Id="rId9" Type="http://schemas.openxmlformats.org/officeDocument/2006/relationships/hyperlink" Target="http://www.dio.org/worship/liturgical-year.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3564B-8126-41B7-BA29-FB3AC59D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Kapitan, Eliot</dc:creator>
  <cp:keywords/>
  <dc:description/>
  <cp:lastModifiedBy>User</cp:lastModifiedBy>
  <cp:revision>10</cp:revision>
  <cp:lastPrinted>2016-11-21T20:04:00Z</cp:lastPrinted>
  <dcterms:created xsi:type="dcterms:W3CDTF">2022-02-09T15:25:00Z</dcterms:created>
  <dcterms:modified xsi:type="dcterms:W3CDTF">2022-02-09T15:47:00Z</dcterms:modified>
</cp:coreProperties>
</file>